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 w:type="dxa"/>
        <w:tblLook w:val="04A0" w:firstRow="1" w:lastRow="0" w:firstColumn="1" w:lastColumn="0" w:noHBand="0" w:noVBand="1"/>
      </w:tblPr>
      <w:tblGrid>
        <w:gridCol w:w="2612"/>
        <w:gridCol w:w="2208"/>
        <w:gridCol w:w="3969"/>
        <w:gridCol w:w="1661"/>
      </w:tblGrid>
      <w:tr w:rsidR="00C074E4" w:rsidRPr="00BD1388" w14:paraId="265FA69C" w14:textId="77777777" w:rsidTr="001D553F">
        <w:trPr>
          <w:trHeight w:val="2919"/>
        </w:trPr>
        <w:tc>
          <w:tcPr>
            <w:tcW w:w="10450" w:type="dxa"/>
            <w:gridSpan w:val="4"/>
            <w:tcBorders>
              <w:top w:val="nil"/>
              <w:left w:val="nil"/>
              <w:bottom w:val="nil"/>
              <w:right w:val="nil"/>
            </w:tcBorders>
            <w:shd w:val="clear" w:color="auto" w:fill="0070C0"/>
          </w:tcPr>
          <w:p w14:paraId="68873741" w14:textId="77777777" w:rsidR="00C074E4" w:rsidRPr="00BD1388" w:rsidRDefault="00DD49D3" w:rsidP="00956557">
            <w:pPr>
              <w:pStyle w:val="BodyText"/>
              <w:rPr>
                <w:rFonts w:cs="Arial"/>
                <w:bCs/>
                <w:i w:val="0"/>
                <w:iCs/>
                <w:sz w:val="44"/>
                <w:szCs w:val="44"/>
              </w:rPr>
            </w:pPr>
            <w:bookmarkStart w:id="0" w:name="_Hlk513203427"/>
            <w:r>
              <w:rPr>
                <w:rFonts w:cs="Arial"/>
                <w:bCs/>
                <w:i w:val="0"/>
                <w:iCs/>
                <w:noProof/>
                <w:sz w:val="44"/>
                <w:szCs w:val="44"/>
              </w:rPr>
              <w:drawing>
                <wp:anchor distT="0" distB="0" distL="114300" distR="114300" simplePos="0" relativeHeight="251664384" behindDoc="1" locked="0" layoutInCell="1" allowOverlap="1" wp14:anchorId="6934A426" wp14:editId="238A2ABC">
                  <wp:simplePos x="0" y="0"/>
                  <wp:positionH relativeFrom="column">
                    <wp:posOffset>419100</wp:posOffset>
                  </wp:positionH>
                  <wp:positionV relativeFrom="paragraph">
                    <wp:posOffset>139700</wp:posOffset>
                  </wp:positionV>
                  <wp:extent cx="1511935" cy="1469390"/>
                  <wp:effectExtent l="0" t="0" r="0" b="0"/>
                  <wp:wrapTight wrapText="bothSides">
                    <wp:wrapPolygon edited="0">
                      <wp:start x="0" y="0"/>
                      <wp:lineTo x="0" y="21283"/>
                      <wp:lineTo x="21228" y="21283"/>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1469390"/>
                          </a:xfrm>
                          <a:prstGeom prst="rect">
                            <a:avLst/>
                          </a:prstGeom>
                          <a:noFill/>
                        </pic:spPr>
                      </pic:pic>
                    </a:graphicData>
                  </a:graphic>
                  <wp14:sizeRelH relativeFrom="page">
                    <wp14:pctWidth>0</wp14:pctWidth>
                  </wp14:sizeRelH>
                  <wp14:sizeRelV relativeFrom="page">
                    <wp14:pctHeight>0</wp14:pctHeight>
                  </wp14:sizeRelV>
                </wp:anchor>
              </w:drawing>
            </w:r>
            <w:r w:rsidR="003D46C6" w:rsidRPr="003D46C6">
              <w:rPr>
                <w:rFonts w:cs="Arial"/>
                <w:bCs/>
                <w:i w:val="0"/>
                <w:iCs/>
                <w:sz w:val="44"/>
                <w:szCs w:val="44"/>
              </w:rPr>
              <w:t xml:space="preserve"> </w:t>
            </w:r>
            <w:r w:rsidR="00B46ADE" w:rsidRPr="00B46ADE">
              <w:rPr>
                <w:rFonts w:cs="Arial"/>
                <w:bCs/>
                <w:i w:val="0"/>
                <w:iCs/>
                <w:noProof/>
                <w:sz w:val="44"/>
                <w:szCs w:val="44"/>
              </w:rPr>
              <w:drawing>
                <wp:anchor distT="0" distB="0" distL="114300" distR="114300" simplePos="0" relativeHeight="251663360" behindDoc="0" locked="0" layoutInCell="1" allowOverlap="1" wp14:anchorId="06963B7A" wp14:editId="4C746E3E">
                  <wp:simplePos x="0" y="0"/>
                  <wp:positionH relativeFrom="margin">
                    <wp:posOffset>3945890</wp:posOffset>
                  </wp:positionH>
                  <wp:positionV relativeFrom="margin">
                    <wp:posOffset>219075</wp:posOffset>
                  </wp:positionV>
                  <wp:extent cx="2437130" cy="65405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ito logo.png"/>
                          <pic:cNvPicPr/>
                        </pic:nvPicPr>
                        <pic:blipFill>
                          <a:blip r:embed="rId13"/>
                          <a:stretch>
                            <a:fillRect/>
                          </a:stretch>
                        </pic:blipFill>
                        <pic:spPr bwMode="auto">
                          <a:xfrm>
                            <a:off x="0" y="0"/>
                            <a:ext cx="243713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6ADE" w:rsidRPr="00B46ADE">
              <w:rPr>
                <w:rFonts w:cs="Arial"/>
                <w:bCs/>
                <w:i w:val="0"/>
                <w:iCs/>
                <w:noProof/>
                <w:sz w:val="44"/>
                <w:szCs w:val="44"/>
              </w:rPr>
              <mc:AlternateContent>
                <mc:Choice Requires="wps">
                  <w:drawing>
                    <wp:anchor distT="0" distB="0" distL="114300" distR="114300" simplePos="0" relativeHeight="251662336" behindDoc="0" locked="0" layoutInCell="1" allowOverlap="1" wp14:anchorId="29B61FD5" wp14:editId="4AF00A04">
                      <wp:simplePos x="0" y="0"/>
                      <wp:positionH relativeFrom="column">
                        <wp:posOffset>3848100</wp:posOffset>
                      </wp:positionH>
                      <wp:positionV relativeFrom="paragraph">
                        <wp:posOffset>130175</wp:posOffset>
                      </wp:positionV>
                      <wp:extent cx="2599055" cy="819150"/>
                      <wp:effectExtent l="57150" t="19050" r="67945" b="95250"/>
                      <wp:wrapNone/>
                      <wp:docPr id="4" name="Rectangle 4"/>
                      <wp:cNvGraphicFramePr/>
                      <a:graphic xmlns:a="http://schemas.openxmlformats.org/drawingml/2006/main">
                        <a:graphicData uri="http://schemas.microsoft.com/office/word/2010/wordprocessingShape">
                          <wps:wsp>
                            <wps:cNvSpPr/>
                            <wps:spPr>
                              <a:xfrm>
                                <a:off x="0" y="0"/>
                                <a:ext cx="2599055" cy="81915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D4D9A73" id="Rectangle 4" o:spid="_x0000_s1026" style="position:absolute;margin-left:303pt;margin-top:10.25pt;width:204.65pt;height:6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" fillcolor="white [3212]" strokecolor="white [3212]">
                      <v:shadow on="t" color="black" opacity="22937f" origin=",.5" offset="0,.63889mm"/>
                    </v:rect>
                  </w:pict>
                </mc:Fallback>
              </mc:AlternateContent>
            </w:r>
          </w:p>
        </w:tc>
      </w:tr>
      <w:tr w:rsidR="00C074E4" w:rsidRPr="00BD1388" w14:paraId="5B7EE903" w14:textId="77777777" w:rsidTr="001D553F">
        <w:trPr>
          <w:trHeight w:val="4090"/>
        </w:trPr>
        <w:tc>
          <w:tcPr>
            <w:tcW w:w="10450" w:type="dxa"/>
            <w:gridSpan w:val="4"/>
            <w:tcBorders>
              <w:top w:val="nil"/>
              <w:left w:val="nil"/>
              <w:bottom w:val="nil"/>
              <w:right w:val="nil"/>
            </w:tcBorders>
            <w:shd w:val="clear" w:color="auto" w:fill="0070C0"/>
          </w:tcPr>
          <w:p w14:paraId="5D41FE69" w14:textId="19026656" w:rsidR="00C074E4" w:rsidRDefault="00796F51" w:rsidP="001D0333">
            <w:pPr>
              <w:pStyle w:val="Title"/>
              <w:spacing w:before="120" w:after="120"/>
              <w:jc w:val="center"/>
              <w:rPr>
                <w:rFonts w:ascii="Arial" w:hAnsi="Arial" w:cs="Arial"/>
                <w:b/>
                <w:caps w:val="0"/>
                <w:color w:val="FFFFFF" w:themeColor="background1"/>
              </w:rPr>
            </w:pPr>
            <w:r w:rsidRPr="00796F51">
              <w:rPr>
                <w:rFonts w:ascii="Arial" w:hAnsi="Arial" w:cs="Arial"/>
                <w:b/>
                <w:caps w:val="0"/>
                <w:color w:val="FFFFFF" w:themeColor="background1"/>
              </w:rPr>
              <w:t>Careers Education, Information, Advice and Guidance</w:t>
            </w:r>
            <w:r w:rsidR="009A3DEE">
              <w:rPr>
                <w:rFonts w:ascii="Arial" w:hAnsi="Arial" w:cs="Arial"/>
                <w:b/>
                <w:caps w:val="0"/>
                <w:color w:val="FFFFFF" w:themeColor="background1"/>
              </w:rPr>
              <w:t xml:space="preserve"> Policy</w:t>
            </w:r>
          </w:p>
          <w:p w14:paraId="47C9D9BC" w14:textId="77777777" w:rsidR="000B1106" w:rsidRDefault="000B1106" w:rsidP="00B46ADE">
            <w:pPr>
              <w:rPr>
                <w:rFonts w:cs="Arial"/>
                <w:color w:val="FFFFFF" w:themeColor="background1"/>
              </w:rPr>
            </w:pPr>
          </w:p>
          <w:p w14:paraId="25B2E81A" w14:textId="77777777" w:rsidR="00B46ADE" w:rsidRPr="00B46ADE" w:rsidRDefault="00B46ADE" w:rsidP="00B46ADE"/>
        </w:tc>
      </w:tr>
      <w:tr w:rsidR="00C074E4" w:rsidRPr="00BD1388" w14:paraId="1615D61C" w14:textId="77777777" w:rsidTr="001D553F">
        <w:trPr>
          <w:trHeight w:val="594"/>
        </w:trPr>
        <w:tc>
          <w:tcPr>
            <w:tcW w:w="10450" w:type="dxa"/>
            <w:gridSpan w:val="4"/>
            <w:tcBorders>
              <w:top w:val="nil"/>
              <w:left w:val="nil"/>
              <w:bottom w:val="nil"/>
              <w:right w:val="nil"/>
            </w:tcBorders>
            <w:shd w:val="clear" w:color="auto" w:fill="auto"/>
          </w:tcPr>
          <w:p w14:paraId="2EBE0171" w14:textId="77777777" w:rsidR="00C074E4" w:rsidRDefault="00C074E4" w:rsidP="00C074E4">
            <w:pPr>
              <w:pStyle w:val="NoSpacing"/>
              <w:rPr>
                <w:rFonts w:ascii="Arial" w:hAnsi="Arial" w:cs="Arial"/>
              </w:rPr>
            </w:pPr>
          </w:p>
          <w:p w14:paraId="4A4A0E5D" w14:textId="77777777" w:rsidR="00B46ADE" w:rsidRPr="00BD1388" w:rsidRDefault="00B46ADE" w:rsidP="00C074E4">
            <w:pPr>
              <w:pStyle w:val="NoSpacing"/>
              <w:rPr>
                <w:rFonts w:ascii="Arial" w:hAnsi="Arial" w:cs="Arial"/>
              </w:rPr>
            </w:pPr>
          </w:p>
        </w:tc>
      </w:tr>
      <w:tr w:rsidR="00C074E4" w:rsidRPr="00BD1388" w14:paraId="13DA4B04" w14:textId="77777777" w:rsidTr="001D553F">
        <w:trPr>
          <w:trHeight w:val="297"/>
        </w:trPr>
        <w:tc>
          <w:tcPr>
            <w:tcW w:w="2612" w:type="dxa"/>
            <w:tcBorders>
              <w:top w:val="nil"/>
              <w:left w:val="nil"/>
              <w:bottom w:val="nil"/>
              <w:right w:val="nil"/>
            </w:tcBorders>
            <w:shd w:val="clear" w:color="auto" w:fill="auto"/>
            <w:vAlign w:val="center"/>
          </w:tcPr>
          <w:p w14:paraId="5EC3BF38" w14:textId="77777777" w:rsidR="00C074E4" w:rsidRPr="00BD1388" w:rsidRDefault="00C074E4" w:rsidP="00C074E4">
            <w:pPr>
              <w:pStyle w:val="NoSpacing"/>
              <w:jc w:val="right"/>
              <w:rPr>
                <w:rFonts w:ascii="Arial" w:hAnsi="Arial" w:cs="Arial"/>
              </w:rPr>
            </w:pPr>
          </w:p>
        </w:tc>
        <w:tc>
          <w:tcPr>
            <w:tcW w:w="2208" w:type="dxa"/>
            <w:tcBorders>
              <w:top w:val="nil"/>
              <w:left w:val="nil"/>
              <w:bottom w:val="nil"/>
              <w:right w:val="nil"/>
            </w:tcBorders>
            <w:shd w:val="clear" w:color="auto" w:fill="auto"/>
            <w:vAlign w:val="center"/>
          </w:tcPr>
          <w:p w14:paraId="168BB963" w14:textId="77777777" w:rsidR="00C074E4" w:rsidRPr="00C22B01" w:rsidRDefault="00C074E4" w:rsidP="00F93B81">
            <w:pPr>
              <w:pStyle w:val="NoSpacing"/>
              <w:rPr>
                <w:rFonts w:cs="Arial"/>
              </w:rPr>
            </w:pPr>
            <w:r w:rsidRPr="00C22B01">
              <w:rPr>
                <w:rFonts w:cs="Arial"/>
              </w:rPr>
              <w:t>Policy implemented:</w:t>
            </w:r>
          </w:p>
        </w:tc>
        <w:tc>
          <w:tcPr>
            <w:tcW w:w="3969" w:type="dxa"/>
            <w:tcBorders>
              <w:top w:val="nil"/>
              <w:left w:val="nil"/>
              <w:bottom w:val="nil"/>
              <w:right w:val="nil"/>
            </w:tcBorders>
            <w:shd w:val="clear" w:color="auto" w:fill="auto"/>
            <w:vAlign w:val="center"/>
          </w:tcPr>
          <w:p w14:paraId="0953CFFA" w14:textId="3DCCBCE5" w:rsidR="00C074E4" w:rsidRPr="00C22B01" w:rsidRDefault="00796F51" w:rsidP="00F93B81">
            <w:pPr>
              <w:pStyle w:val="NoSpacing"/>
              <w:rPr>
                <w:rFonts w:cs="Arial"/>
              </w:rPr>
            </w:pPr>
            <w:r>
              <w:rPr>
                <w:rFonts w:cs="Arial"/>
              </w:rPr>
              <w:t>March 2023</w:t>
            </w:r>
          </w:p>
        </w:tc>
        <w:tc>
          <w:tcPr>
            <w:tcW w:w="1661" w:type="dxa"/>
            <w:tcBorders>
              <w:top w:val="nil"/>
              <w:left w:val="nil"/>
              <w:bottom w:val="nil"/>
              <w:right w:val="nil"/>
            </w:tcBorders>
            <w:shd w:val="clear" w:color="auto" w:fill="auto"/>
            <w:vAlign w:val="center"/>
          </w:tcPr>
          <w:p w14:paraId="6F5E6875" w14:textId="77777777" w:rsidR="00C074E4" w:rsidRPr="00BD1388" w:rsidRDefault="00C074E4" w:rsidP="00C074E4">
            <w:pPr>
              <w:pStyle w:val="NoSpacing"/>
              <w:jc w:val="right"/>
              <w:rPr>
                <w:rFonts w:ascii="Arial" w:hAnsi="Arial" w:cs="Arial"/>
              </w:rPr>
            </w:pPr>
          </w:p>
        </w:tc>
      </w:tr>
      <w:tr w:rsidR="00C074E4" w:rsidRPr="00BD1388" w14:paraId="6A08930C" w14:textId="77777777" w:rsidTr="001D553F">
        <w:trPr>
          <w:trHeight w:val="297"/>
        </w:trPr>
        <w:tc>
          <w:tcPr>
            <w:tcW w:w="2612" w:type="dxa"/>
            <w:tcBorders>
              <w:top w:val="nil"/>
              <w:left w:val="nil"/>
              <w:bottom w:val="nil"/>
              <w:right w:val="nil"/>
            </w:tcBorders>
            <w:shd w:val="clear" w:color="auto" w:fill="auto"/>
            <w:vAlign w:val="center"/>
          </w:tcPr>
          <w:p w14:paraId="387C8B55" w14:textId="77777777" w:rsidR="00C074E4" w:rsidRPr="00BD1388" w:rsidRDefault="00C074E4" w:rsidP="00C074E4">
            <w:pPr>
              <w:pStyle w:val="NoSpacing"/>
              <w:jc w:val="right"/>
              <w:rPr>
                <w:rFonts w:ascii="Arial" w:hAnsi="Arial" w:cs="Arial"/>
              </w:rPr>
            </w:pPr>
          </w:p>
        </w:tc>
        <w:tc>
          <w:tcPr>
            <w:tcW w:w="2208" w:type="dxa"/>
            <w:tcBorders>
              <w:top w:val="nil"/>
              <w:left w:val="nil"/>
              <w:bottom w:val="nil"/>
              <w:right w:val="nil"/>
            </w:tcBorders>
            <w:shd w:val="clear" w:color="auto" w:fill="auto"/>
            <w:vAlign w:val="center"/>
          </w:tcPr>
          <w:p w14:paraId="1CF9FC2B" w14:textId="77777777" w:rsidR="00C074E4" w:rsidRPr="00C22B01" w:rsidRDefault="00C074E4" w:rsidP="00F93B81">
            <w:pPr>
              <w:pStyle w:val="NoSpacing"/>
              <w:rPr>
                <w:rFonts w:cs="Arial"/>
              </w:rPr>
            </w:pPr>
            <w:r w:rsidRPr="00C22B01">
              <w:rPr>
                <w:rFonts w:cs="Arial"/>
              </w:rPr>
              <w:t>Last reviewed:</w:t>
            </w:r>
          </w:p>
        </w:tc>
        <w:tc>
          <w:tcPr>
            <w:tcW w:w="3969" w:type="dxa"/>
            <w:tcBorders>
              <w:top w:val="nil"/>
              <w:left w:val="nil"/>
              <w:bottom w:val="nil"/>
              <w:right w:val="nil"/>
            </w:tcBorders>
            <w:shd w:val="clear" w:color="auto" w:fill="auto"/>
            <w:vAlign w:val="center"/>
          </w:tcPr>
          <w:p w14:paraId="3D4BD19E" w14:textId="4775DD65" w:rsidR="00C074E4" w:rsidRPr="00C22B01" w:rsidRDefault="00796F51" w:rsidP="00F93B81">
            <w:pPr>
              <w:pStyle w:val="NoSpacing"/>
              <w:rPr>
                <w:rFonts w:cs="Arial"/>
              </w:rPr>
            </w:pPr>
            <w:proofErr w:type="spellStart"/>
            <w:r>
              <w:rPr>
                <w:rFonts w:cs="Arial"/>
              </w:rPr>
              <w:t>na</w:t>
            </w:r>
            <w:proofErr w:type="spellEnd"/>
          </w:p>
        </w:tc>
        <w:tc>
          <w:tcPr>
            <w:tcW w:w="1661" w:type="dxa"/>
            <w:tcBorders>
              <w:top w:val="nil"/>
              <w:left w:val="nil"/>
              <w:bottom w:val="nil"/>
              <w:right w:val="nil"/>
            </w:tcBorders>
            <w:shd w:val="clear" w:color="auto" w:fill="auto"/>
            <w:vAlign w:val="center"/>
          </w:tcPr>
          <w:p w14:paraId="20B565A1" w14:textId="77777777" w:rsidR="00C074E4" w:rsidRPr="00BD1388" w:rsidRDefault="00C074E4" w:rsidP="00C074E4">
            <w:pPr>
              <w:pStyle w:val="NoSpacing"/>
              <w:jc w:val="right"/>
              <w:rPr>
                <w:rFonts w:ascii="Arial" w:hAnsi="Arial" w:cs="Arial"/>
              </w:rPr>
            </w:pPr>
          </w:p>
        </w:tc>
      </w:tr>
      <w:tr w:rsidR="00C074E4" w:rsidRPr="00BD1388" w14:paraId="0ADF9416" w14:textId="77777777" w:rsidTr="001D553F">
        <w:trPr>
          <w:trHeight w:val="297"/>
        </w:trPr>
        <w:tc>
          <w:tcPr>
            <w:tcW w:w="2612" w:type="dxa"/>
            <w:tcBorders>
              <w:top w:val="nil"/>
              <w:left w:val="nil"/>
              <w:bottom w:val="nil"/>
              <w:right w:val="nil"/>
            </w:tcBorders>
            <w:shd w:val="clear" w:color="auto" w:fill="auto"/>
            <w:vAlign w:val="center"/>
          </w:tcPr>
          <w:p w14:paraId="65FE3116" w14:textId="77777777" w:rsidR="00C074E4" w:rsidRPr="00BD1388" w:rsidRDefault="00C074E4" w:rsidP="00C074E4">
            <w:pPr>
              <w:pStyle w:val="NoSpacing"/>
              <w:jc w:val="right"/>
              <w:rPr>
                <w:rFonts w:ascii="Arial" w:hAnsi="Arial" w:cs="Arial"/>
              </w:rPr>
            </w:pPr>
          </w:p>
        </w:tc>
        <w:tc>
          <w:tcPr>
            <w:tcW w:w="2208" w:type="dxa"/>
            <w:tcBorders>
              <w:top w:val="nil"/>
              <w:left w:val="nil"/>
              <w:bottom w:val="nil"/>
              <w:right w:val="nil"/>
            </w:tcBorders>
            <w:shd w:val="clear" w:color="auto" w:fill="auto"/>
            <w:vAlign w:val="center"/>
          </w:tcPr>
          <w:p w14:paraId="63AE1140" w14:textId="77777777" w:rsidR="00C074E4" w:rsidRPr="00C22B01" w:rsidRDefault="00C074E4" w:rsidP="00F93B81">
            <w:pPr>
              <w:pStyle w:val="NoSpacing"/>
              <w:rPr>
                <w:rFonts w:cs="Arial"/>
              </w:rPr>
            </w:pPr>
            <w:r w:rsidRPr="00C22B01">
              <w:rPr>
                <w:rFonts w:cs="Arial"/>
              </w:rPr>
              <w:t>Next review due:</w:t>
            </w:r>
          </w:p>
        </w:tc>
        <w:tc>
          <w:tcPr>
            <w:tcW w:w="3969" w:type="dxa"/>
            <w:tcBorders>
              <w:top w:val="nil"/>
              <w:left w:val="nil"/>
              <w:bottom w:val="nil"/>
              <w:right w:val="nil"/>
            </w:tcBorders>
            <w:shd w:val="clear" w:color="auto" w:fill="auto"/>
            <w:vAlign w:val="center"/>
          </w:tcPr>
          <w:p w14:paraId="27D8B28C" w14:textId="5B4B9A06" w:rsidR="00C074E4" w:rsidRPr="00C22B01" w:rsidRDefault="00796F51" w:rsidP="00F93B81">
            <w:pPr>
              <w:pStyle w:val="NoSpacing"/>
              <w:rPr>
                <w:rFonts w:cs="Arial"/>
              </w:rPr>
            </w:pPr>
            <w:r>
              <w:rPr>
                <w:rFonts w:cs="Arial"/>
              </w:rPr>
              <w:t>March 202</w:t>
            </w:r>
            <w:r w:rsidR="007B0ED5">
              <w:rPr>
                <w:rFonts w:cs="Arial"/>
              </w:rPr>
              <w:t>5</w:t>
            </w:r>
          </w:p>
        </w:tc>
        <w:tc>
          <w:tcPr>
            <w:tcW w:w="1661" w:type="dxa"/>
            <w:tcBorders>
              <w:top w:val="nil"/>
              <w:left w:val="nil"/>
              <w:bottom w:val="nil"/>
              <w:right w:val="nil"/>
            </w:tcBorders>
            <w:shd w:val="clear" w:color="auto" w:fill="auto"/>
            <w:vAlign w:val="center"/>
          </w:tcPr>
          <w:p w14:paraId="3F4666B9" w14:textId="77777777" w:rsidR="00C074E4" w:rsidRPr="00BD1388" w:rsidRDefault="00C074E4" w:rsidP="00C074E4">
            <w:pPr>
              <w:pStyle w:val="NoSpacing"/>
              <w:jc w:val="right"/>
              <w:rPr>
                <w:rFonts w:ascii="Arial" w:hAnsi="Arial" w:cs="Arial"/>
              </w:rPr>
            </w:pPr>
          </w:p>
        </w:tc>
      </w:tr>
      <w:tr w:rsidR="00C074E4" w:rsidRPr="00BD1388" w14:paraId="54AE8DC1" w14:textId="77777777" w:rsidTr="001D553F">
        <w:trPr>
          <w:trHeight w:val="1290"/>
        </w:trPr>
        <w:tc>
          <w:tcPr>
            <w:tcW w:w="10450" w:type="dxa"/>
            <w:gridSpan w:val="4"/>
            <w:tcBorders>
              <w:top w:val="nil"/>
              <w:left w:val="nil"/>
              <w:bottom w:val="nil"/>
              <w:right w:val="nil"/>
            </w:tcBorders>
            <w:shd w:val="clear" w:color="auto" w:fill="auto"/>
          </w:tcPr>
          <w:p w14:paraId="08C4F6F9" w14:textId="3F83DA53" w:rsidR="007B0ED5" w:rsidRDefault="007B0ED5" w:rsidP="007B0ED5">
            <w:pPr>
              <w:pStyle w:val="NoSpacing"/>
              <w:rPr>
                <w:rFonts w:ascii="Arial" w:hAnsi="Arial" w:cs="Arial"/>
              </w:rPr>
            </w:pPr>
            <w:r w:rsidRPr="007B0ED5">
              <w:rPr>
                <w:rFonts w:ascii="Arial" w:hAnsi="Arial" w:cs="Arial"/>
              </w:rPr>
              <w:t>EQUALITY AND DIVERSITY STATEMENT</w:t>
            </w:r>
          </w:p>
          <w:p w14:paraId="405B7027" w14:textId="77777777" w:rsidR="007B0ED5" w:rsidRPr="007B0ED5" w:rsidRDefault="007B0ED5" w:rsidP="007B0ED5">
            <w:pPr>
              <w:pStyle w:val="NoSpacing"/>
              <w:rPr>
                <w:rFonts w:ascii="Arial" w:hAnsi="Arial" w:cs="Arial"/>
              </w:rPr>
            </w:pPr>
          </w:p>
          <w:p w14:paraId="57AE4C36" w14:textId="740FB57D" w:rsidR="007B0ED5" w:rsidRPr="00BD1388" w:rsidRDefault="007B0ED5" w:rsidP="00F52E25">
            <w:pPr>
              <w:pStyle w:val="NoSpacing"/>
              <w:rPr>
                <w:rFonts w:ascii="Arial" w:hAnsi="Arial" w:cs="Arial"/>
              </w:rPr>
            </w:pPr>
            <w:r w:rsidRPr="007B0ED5">
              <w:rPr>
                <w:rFonts w:ascii="Arial" w:hAnsi="Arial" w:cs="Arial"/>
              </w:rPr>
              <w:t xml:space="preserve">The Salutem Group is committed to the fair treatment of all in line with the Equality Act 2010. An equality impact assessment has been completed on this policy to ensure that it can be implemented consistently regardless of any such </w:t>
            </w:r>
            <w:r w:rsidR="001D553F" w:rsidRPr="007B0ED5">
              <w:rPr>
                <w:rFonts w:ascii="Arial" w:hAnsi="Arial" w:cs="Arial"/>
              </w:rPr>
              <w:t>factors,</w:t>
            </w:r>
            <w:r w:rsidRPr="007B0ED5">
              <w:rPr>
                <w:rFonts w:ascii="Arial" w:hAnsi="Arial" w:cs="Arial"/>
              </w:rPr>
              <w:t xml:space="preserve"> and all will be treated with dignity and respect</w:t>
            </w:r>
            <w:r w:rsidR="00F52E25">
              <w:rPr>
                <w:rFonts w:ascii="Arial" w:hAnsi="Arial" w:cs="Arial"/>
              </w:rPr>
              <w:t>.</w:t>
            </w:r>
          </w:p>
        </w:tc>
      </w:tr>
      <w:tr w:rsidR="00A77483" w:rsidRPr="00BD1388" w14:paraId="3DB5A64D" w14:textId="77777777" w:rsidTr="001D553F">
        <w:trPr>
          <w:trHeight w:val="681"/>
        </w:trPr>
        <w:tc>
          <w:tcPr>
            <w:tcW w:w="10450" w:type="dxa"/>
            <w:gridSpan w:val="4"/>
            <w:tcBorders>
              <w:top w:val="nil"/>
              <w:left w:val="nil"/>
              <w:bottom w:val="nil"/>
              <w:right w:val="nil"/>
            </w:tcBorders>
            <w:shd w:val="clear" w:color="auto" w:fill="0070C0"/>
          </w:tcPr>
          <w:p w14:paraId="478112A9" w14:textId="3EABF33F" w:rsidR="00A77483" w:rsidRPr="00BD1388" w:rsidRDefault="002D7556" w:rsidP="00E71E84">
            <w:pPr>
              <w:pStyle w:val="Heading1"/>
              <w:numPr>
                <w:ilvl w:val="0"/>
                <w:numId w:val="2"/>
              </w:numPr>
              <w:rPr>
                <w:rFonts w:cs="Arial"/>
              </w:rPr>
            </w:pPr>
            <w:r>
              <w:rPr>
                <w:rFonts w:cs="Arial"/>
                <w:caps w:val="0"/>
                <w:color w:val="FFFFFF" w:themeColor="background1"/>
              </w:rPr>
              <w:t>Contents</w:t>
            </w:r>
            <w:r>
              <w:rPr>
                <w:rFonts w:cs="Arial"/>
              </w:rPr>
              <w:t xml:space="preserve"> </w:t>
            </w:r>
          </w:p>
        </w:tc>
      </w:tr>
      <w:tr w:rsidR="00F52E25" w14:paraId="46C362B5" w14:textId="77777777" w:rsidTr="001D553F">
        <w:trPr>
          <w:trHeight w:val="4327"/>
        </w:trPr>
        <w:tc>
          <w:tcPr>
            <w:tcW w:w="10450" w:type="dxa"/>
            <w:gridSpan w:val="4"/>
            <w:tcBorders>
              <w:top w:val="nil"/>
              <w:left w:val="nil"/>
              <w:right w:val="nil"/>
            </w:tcBorders>
          </w:tcPr>
          <w:p w14:paraId="5270568E" w14:textId="6540AE55"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Contents</w:t>
            </w:r>
            <w:r w:rsidRPr="00F52E25">
              <w:rPr>
                <w:rFonts w:ascii="Franklin Gothic Book" w:hAnsi="Franklin Gothic Book" w:cs="Arial"/>
                <w:color w:val="000000"/>
                <w:sz w:val="24"/>
                <w:szCs w:val="24"/>
                <w:lang w:val="en-GB"/>
              </w:rPr>
              <w:tab/>
            </w:r>
          </w:p>
          <w:p w14:paraId="5CAFF808"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53759061" w14:textId="2FD2771A"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School Vision</w:t>
            </w:r>
          </w:p>
          <w:p w14:paraId="6030CAFA"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4AE7CEAF" w14:textId="7D6CDCAD"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Policy Scope</w:t>
            </w:r>
          </w:p>
          <w:p w14:paraId="39F0DEB3"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689C4BAC" w14:textId="545AC4F8"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Aims</w:t>
            </w:r>
          </w:p>
          <w:p w14:paraId="4F0FECBC"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30F9CDAD" w14:textId="39433C21"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School Responsibilities</w:t>
            </w:r>
          </w:p>
          <w:p w14:paraId="7A543678"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0BBA8485" w14:textId="63669641"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Governor Responsibilities</w:t>
            </w:r>
          </w:p>
          <w:p w14:paraId="0D7A9D97"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33FC50F8" w14:textId="719F1467"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Provider Access</w:t>
            </w:r>
          </w:p>
          <w:p w14:paraId="71BB0CE3" w14:textId="77777777" w:rsidR="00F52E25" w:rsidRPr="00F52E25" w:rsidRDefault="00F52E25" w:rsidP="00F52E25">
            <w:pPr>
              <w:autoSpaceDE w:val="0"/>
              <w:autoSpaceDN w:val="0"/>
              <w:adjustRightInd w:val="0"/>
              <w:spacing w:line="240" w:lineRule="auto"/>
              <w:rPr>
                <w:rFonts w:ascii="Franklin Gothic Book" w:hAnsi="Franklin Gothic Book" w:cs="Arial"/>
                <w:color w:val="000000"/>
                <w:sz w:val="24"/>
                <w:szCs w:val="24"/>
                <w:lang w:val="en-GB"/>
              </w:rPr>
            </w:pPr>
          </w:p>
          <w:p w14:paraId="2AFD21C7" w14:textId="77777777" w:rsidR="00F52E25" w:rsidRPr="00F52E25" w:rsidRDefault="00F52E25" w:rsidP="00F52E25">
            <w:pPr>
              <w:pStyle w:val="ListParagraph"/>
              <w:numPr>
                <w:ilvl w:val="0"/>
                <w:numId w:val="19"/>
              </w:numPr>
              <w:autoSpaceDE w:val="0"/>
              <w:autoSpaceDN w:val="0"/>
              <w:adjustRightInd w:val="0"/>
              <w:spacing w:line="240" w:lineRule="auto"/>
              <w:rPr>
                <w:rFonts w:ascii="Franklin Gothic Book" w:hAnsi="Franklin Gothic Book" w:cs="Arial"/>
                <w:color w:val="000000"/>
                <w:sz w:val="24"/>
                <w:szCs w:val="24"/>
                <w:lang w:val="en-GB"/>
              </w:rPr>
            </w:pPr>
            <w:r w:rsidRPr="00F52E25">
              <w:rPr>
                <w:rFonts w:ascii="Franklin Gothic Book" w:hAnsi="Franklin Gothic Book" w:cs="Arial"/>
                <w:color w:val="000000"/>
                <w:sz w:val="24"/>
                <w:szCs w:val="24"/>
                <w:lang w:val="en-GB"/>
              </w:rPr>
              <w:t>Monitoring, Evaluation and Review</w:t>
            </w:r>
          </w:p>
          <w:p w14:paraId="4C059068" w14:textId="77777777" w:rsidR="00F52E25" w:rsidRPr="00F52E25" w:rsidRDefault="00F52E25" w:rsidP="00F52E25">
            <w:pPr>
              <w:pStyle w:val="ListParagraph"/>
              <w:spacing w:line="240" w:lineRule="auto"/>
              <w:rPr>
                <w:rFonts w:ascii="Franklin Gothic Book" w:hAnsi="Franklin Gothic Book" w:cs="Arial"/>
                <w:color w:val="000000"/>
                <w:sz w:val="24"/>
                <w:szCs w:val="24"/>
                <w:lang w:val="en-GB"/>
              </w:rPr>
            </w:pPr>
          </w:p>
          <w:p w14:paraId="2ACE4896" w14:textId="41E2809F" w:rsidR="00F52E25" w:rsidRPr="00DA7806" w:rsidRDefault="00F52E25" w:rsidP="00F52E25">
            <w:pPr>
              <w:pStyle w:val="ListParagraph"/>
              <w:numPr>
                <w:ilvl w:val="0"/>
                <w:numId w:val="19"/>
              </w:numPr>
              <w:autoSpaceDE w:val="0"/>
              <w:autoSpaceDN w:val="0"/>
              <w:adjustRightInd w:val="0"/>
              <w:spacing w:line="240" w:lineRule="auto"/>
              <w:rPr>
                <w:rFonts w:cs="Arial"/>
                <w:color w:val="000000"/>
                <w:szCs w:val="22"/>
                <w:lang w:val="en-GB"/>
              </w:rPr>
            </w:pPr>
            <w:r w:rsidRPr="00F52E25">
              <w:rPr>
                <w:rFonts w:ascii="Franklin Gothic Book" w:hAnsi="Franklin Gothic Book" w:cs="Arial"/>
                <w:color w:val="000000"/>
                <w:sz w:val="24"/>
                <w:szCs w:val="24"/>
                <w:lang w:val="en-GB"/>
              </w:rPr>
              <w:t>Useful Links</w:t>
            </w:r>
          </w:p>
        </w:tc>
      </w:tr>
      <w:tr w:rsidR="00A77483" w:rsidRPr="00C22B01" w14:paraId="447D7385" w14:textId="77777777" w:rsidTr="001D553F">
        <w:tc>
          <w:tcPr>
            <w:tcW w:w="10450" w:type="dxa"/>
            <w:gridSpan w:val="4"/>
            <w:tcBorders>
              <w:top w:val="nil"/>
              <w:left w:val="nil"/>
              <w:bottom w:val="nil"/>
              <w:right w:val="nil"/>
            </w:tcBorders>
            <w:shd w:val="clear" w:color="auto" w:fill="0070C0"/>
          </w:tcPr>
          <w:p w14:paraId="3E830C58" w14:textId="19B26DC8" w:rsidR="00A77483" w:rsidRPr="00C22B01" w:rsidRDefault="002D7556" w:rsidP="00E71E84">
            <w:pPr>
              <w:pStyle w:val="Heading1"/>
              <w:numPr>
                <w:ilvl w:val="0"/>
                <w:numId w:val="2"/>
              </w:numPr>
              <w:pBdr>
                <w:left w:val="none" w:sz="0" w:space="0" w:color="auto"/>
              </w:pBdr>
              <w:rPr>
                <w:rFonts w:ascii="Franklin Gothic Book" w:hAnsi="Franklin Gothic Book" w:cs="Arial"/>
                <w:sz w:val="28"/>
                <w:szCs w:val="28"/>
              </w:rPr>
            </w:pPr>
            <w:r>
              <w:rPr>
                <w:rFonts w:cs="Arial"/>
                <w:caps w:val="0"/>
                <w:color w:val="FFFFFF" w:themeColor="background1"/>
              </w:rPr>
              <w:lastRenderedPageBreak/>
              <w:t>School Vision</w:t>
            </w:r>
          </w:p>
        </w:tc>
      </w:tr>
      <w:tr w:rsidR="00A77483" w:rsidRPr="00C22B01" w14:paraId="27F32E69" w14:textId="77777777" w:rsidTr="001D553F">
        <w:trPr>
          <w:trHeight w:val="3545"/>
        </w:trPr>
        <w:tc>
          <w:tcPr>
            <w:tcW w:w="10450" w:type="dxa"/>
            <w:gridSpan w:val="4"/>
            <w:tcBorders>
              <w:top w:val="nil"/>
              <w:left w:val="nil"/>
              <w:bottom w:val="nil"/>
              <w:right w:val="nil"/>
            </w:tcBorders>
            <w:shd w:val="clear" w:color="auto" w:fill="auto"/>
          </w:tcPr>
          <w:p w14:paraId="4AAFD5F0" w14:textId="77777777" w:rsidR="002D7556" w:rsidRPr="002C2F3A" w:rsidRDefault="002D7556" w:rsidP="002D7556">
            <w:pPr>
              <w:jc w:val="both"/>
              <w:rPr>
                <w:rFonts w:ascii="Franklin Gothic Book" w:hAnsi="Franklin Gothic Book"/>
                <w:sz w:val="24"/>
                <w:szCs w:val="24"/>
              </w:rPr>
            </w:pPr>
            <w:r w:rsidRPr="002C2F3A">
              <w:rPr>
                <w:rFonts w:ascii="Franklin Gothic Book" w:hAnsi="Franklin Gothic Book"/>
                <w:sz w:val="24"/>
                <w:szCs w:val="24"/>
              </w:rPr>
              <w:t>Ingfield Manor School is committed to providing a broad and balanced holistic and multi-</w:t>
            </w:r>
            <w:proofErr w:type="gramStart"/>
            <w:r w:rsidRPr="002C2F3A">
              <w:rPr>
                <w:rFonts w:ascii="Franklin Gothic Book" w:hAnsi="Franklin Gothic Book"/>
                <w:sz w:val="24"/>
                <w:szCs w:val="24"/>
              </w:rPr>
              <w:t>sensory</w:t>
            </w:r>
            <w:proofErr w:type="gramEnd"/>
          </w:p>
          <w:p w14:paraId="56AF25BD" w14:textId="4665381D" w:rsidR="002D7556" w:rsidRDefault="002D7556" w:rsidP="002D7556">
            <w:pPr>
              <w:jc w:val="both"/>
              <w:rPr>
                <w:rFonts w:ascii="Franklin Gothic Book" w:hAnsi="Franklin Gothic Book"/>
                <w:sz w:val="24"/>
                <w:szCs w:val="24"/>
              </w:rPr>
            </w:pPr>
            <w:r w:rsidRPr="002C2F3A">
              <w:rPr>
                <w:rFonts w:ascii="Franklin Gothic Book" w:hAnsi="Franklin Gothic Book"/>
                <w:sz w:val="24"/>
                <w:szCs w:val="24"/>
              </w:rPr>
              <w:t>curriculum which meets the diverse needs of all our learners.</w:t>
            </w:r>
          </w:p>
          <w:p w14:paraId="342690AB" w14:textId="77777777" w:rsidR="00DA7806" w:rsidRPr="002C2F3A" w:rsidRDefault="00DA7806" w:rsidP="002D7556">
            <w:pPr>
              <w:jc w:val="both"/>
              <w:rPr>
                <w:rFonts w:ascii="Franklin Gothic Book" w:hAnsi="Franklin Gothic Book"/>
                <w:sz w:val="24"/>
                <w:szCs w:val="24"/>
              </w:rPr>
            </w:pPr>
          </w:p>
          <w:p w14:paraId="18479D6D" w14:textId="4688CBAF" w:rsidR="002D7556" w:rsidRDefault="002D7556" w:rsidP="002D7556">
            <w:pPr>
              <w:jc w:val="both"/>
              <w:rPr>
                <w:rFonts w:ascii="Franklin Gothic Book" w:hAnsi="Franklin Gothic Book"/>
                <w:sz w:val="24"/>
                <w:szCs w:val="24"/>
              </w:rPr>
            </w:pPr>
            <w:r w:rsidRPr="002C2F3A">
              <w:rPr>
                <w:rFonts w:ascii="Franklin Gothic Book" w:hAnsi="Franklin Gothic Book"/>
                <w:sz w:val="24"/>
                <w:szCs w:val="24"/>
              </w:rPr>
              <w:t>At Ingfield Manor School we work with consideration, commitment and co-operation to ensure our school community will develop the capacity to enjoy life and succeed.</w:t>
            </w:r>
          </w:p>
          <w:p w14:paraId="08FAD111" w14:textId="77777777" w:rsidR="00DA7806" w:rsidRPr="002C2F3A" w:rsidRDefault="00DA7806" w:rsidP="002D7556">
            <w:pPr>
              <w:jc w:val="both"/>
              <w:rPr>
                <w:rFonts w:ascii="Franklin Gothic Book" w:hAnsi="Franklin Gothic Book"/>
                <w:sz w:val="24"/>
                <w:szCs w:val="24"/>
              </w:rPr>
            </w:pPr>
          </w:p>
          <w:p w14:paraId="0E6F294E" w14:textId="77777777" w:rsidR="002D7556" w:rsidRPr="002C2F3A" w:rsidRDefault="002D7556" w:rsidP="002D7556">
            <w:pPr>
              <w:jc w:val="both"/>
              <w:rPr>
                <w:rFonts w:ascii="Franklin Gothic Book" w:hAnsi="Franklin Gothic Book"/>
                <w:sz w:val="24"/>
                <w:szCs w:val="24"/>
              </w:rPr>
            </w:pPr>
            <w:r w:rsidRPr="002C2F3A">
              <w:rPr>
                <w:rFonts w:ascii="Franklin Gothic Book" w:hAnsi="Franklin Gothic Book"/>
                <w:sz w:val="24"/>
                <w:szCs w:val="24"/>
              </w:rPr>
              <w:t>Whilst at Ingfield Manor School, students are taught the skills and attitudes required to enable them to become as independent as they can be and to prepare for adulthood. Our aim is for our students to have an enriched and stimulating curriculum which provides them with opportunities to reach their full potential regardless of gender, race, learning disability or physical disability.</w:t>
            </w:r>
          </w:p>
          <w:p w14:paraId="5410EA23" w14:textId="77777777" w:rsidR="00A77483" w:rsidRPr="00C22B01" w:rsidRDefault="00A77483" w:rsidP="00302F92">
            <w:pPr>
              <w:spacing w:before="120" w:after="120"/>
              <w:rPr>
                <w:rFonts w:ascii="Franklin Gothic Book" w:hAnsi="Franklin Gothic Book" w:cs="Arial"/>
              </w:rPr>
            </w:pPr>
          </w:p>
        </w:tc>
      </w:tr>
      <w:tr w:rsidR="002D7556" w:rsidRPr="00C22B01" w14:paraId="7CDFBBCC" w14:textId="77777777" w:rsidTr="001D553F">
        <w:trPr>
          <w:trHeight w:val="560"/>
        </w:trPr>
        <w:tc>
          <w:tcPr>
            <w:tcW w:w="10450" w:type="dxa"/>
            <w:gridSpan w:val="4"/>
            <w:tcBorders>
              <w:top w:val="nil"/>
              <w:left w:val="nil"/>
              <w:bottom w:val="nil"/>
              <w:right w:val="nil"/>
            </w:tcBorders>
            <w:shd w:val="clear" w:color="auto" w:fill="0070C0"/>
          </w:tcPr>
          <w:p w14:paraId="6B1417BE" w14:textId="400EB757" w:rsidR="002D7556" w:rsidRPr="00DA7806" w:rsidRDefault="00DA7806" w:rsidP="00DA7806">
            <w:pPr>
              <w:pStyle w:val="ListParagraph"/>
              <w:numPr>
                <w:ilvl w:val="0"/>
                <w:numId w:val="2"/>
              </w:numPr>
              <w:jc w:val="both"/>
              <w:rPr>
                <w:rFonts w:ascii="Franklin Gothic Book" w:hAnsi="Franklin Gothic Book"/>
                <w:b/>
                <w:bCs/>
                <w:sz w:val="36"/>
                <w:szCs w:val="36"/>
              </w:rPr>
            </w:pPr>
            <w:r>
              <w:rPr>
                <w:rFonts w:cs="Arial"/>
                <w:b/>
                <w:bCs/>
                <w:sz w:val="36"/>
                <w:szCs w:val="36"/>
              </w:rPr>
              <w:t xml:space="preserve"> </w:t>
            </w:r>
            <w:r w:rsidRPr="00DA7806">
              <w:rPr>
                <w:rFonts w:cs="Arial"/>
                <w:b/>
                <w:bCs/>
                <w:color w:val="FFFFFF" w:themeColor="background1"/>
                <w:sz w:val="36"/>
                <w:szCs w:val="36"/>
              </w:rPr>
              <w:t>Policy Scope</w:t>
            </w:r>
          </w:p>
        </w:tc>
      </w:tr>
      <w:tr w:rsidR="002D7556" w:rsidRPr="00C22B01" w14:paraId="2CDF0801" w14:textId="77777777" w:rsidTr="001D553F">
        <w:trPr>
          <w:trHeight w:val="1418"/>
        </w:trPr>
        <w:tc>
          <w:tcPr>
            <w:tcW w:w="10450" w:type="dxa"/>
            <w:gridSpan w:val="4"/>
            <w:tcBorders>
              <w:top w:val="nil"/>
              <w:left w:val="nil"/>
              <w:bottom w:val="nil"/>
              <w:right w:val="nil"/>
            </w:tcBorders>
            <w:shd w:val="clear" w:color="auto" w:fill="auto"/>
          </w:tcPr>
          <w:p w14:paraId="6C0012CB" w14:textId="77777777" w:rsidR="002D7556" w:rsidRDefault="002D7556" w:rsidP="002D7556">
            <w:pPr>
              <w:jc w:val="both"/>
              <w:rPr>
                <w:rFonts w:ascii="Franklin Gothic Book" w:hAnsi="Franklin Gothic Book"/>
                <w:sz w:val="24"/>
                <w:szCs w:val="24"/>
              </w:rPr>
            </w:pPr>
          </w:p>
          <w:p w14:paraId="7DBF1E36" w14:textId="12334000"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.1</w:t>
            </w:r>
            <w:r w:rsidRPr="00DA7806">
              <w:rPr>
                <w:rFonts w:ascii="Franklin Gothic Book" w:hAnsi="Franklin Gothic Book"/>
                <w:sz w:val="24"/>
                <w:szCs w:val="24"/>
              </w:rPr>
              <w:tab/>
              <w:t xml:space="preserve">This policy covers Careers Education, Information, Advice and Guidance </w:t>
            </w:r>
            <w:r w:rsidR="00763AA1">
              <w:rPr>
                <w:rFonts w:ascii="Franklin Gothic Book" w:hAnsi="Franklin Gothic Book"/>
                <w:sz w:val="24"/>
                <w:szCs w:val="24"/>
              </w:rPr>
              <w:t>for students within Ingfield Manor School</w:t>
            </w:r>
            <w:r w:rsidRPr="00DA7806">
              <w:rPr>
                <w:rFonts w:ascii="Franklin Gothic Book" w:hAnsi="Franklin Gothic Book"/>
                <w:sz w:val="24"/>
                <w:szCs w:val="24"/>
              </w:rPr>
              <w:t>.</w:t>
            </w:r>
          </w:p>
          <w:p w14:paraId="27F6EE16" w14:textId="77777777" w:rsidR="00DA7806" w:rsidRPr="00DA7806" w:rsidRDefault="00DA7806" w:rsidP="00DA7806">
            <w:pPr>
              <w:jc w:val="both"/>
              <w:rPr>
                <w:rFonts w:ascii="Franklin Gothic Book" w:hAnsi="Franklin Gothic Book"/>
                <w:sz w:val="24"/>
                <w:szCs w:val="24"/>
              </w:rPr>
            </w:pPr>
          </w:p>
          <w:p w14:paraId="5A0EE003" w14:textId="72F22A19"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.2</w:t>
            </w:r>
            <w:r w:rsidRPr="00DA7806">
              <w:rPr>
                <w:rFonts w:ascii="Franklin Gothic Book" w:hAnsi="Franklin Gothic Book"/>
                <w:sz w:val="24"/>
                <w:szCs w:val="24"/>
              </w:rPr>
              <w:tab/>
            </w:r>
            <w:r>
              <w:rPr>
                <w:rFonts w:ascii="Franklin Gothic Book" w:hAnsi="Franklin Gothic Book"/>
                <w:sz w:val="24"/>
                <w:szCs w:val="24"/>
              </w:rPr>
              <w:t>T</w:t>
            </w:r>
            <w:r w:rsidRPr="00DA7806">
              <w:rPr>
                <w:rFonts w:ascii="Franklin Gothic Book" w:hAnsi="Franklin Gothic Book"/>
                <w:sz w:val="24"/>
                <w:szCs w:val="24"/>
              </w:rPr>
              <w:t>he policy has been reviewed in line with the DfE guidance document ‘Careers guidance and access for education and training providers – Statutory guidance for governing bodies, school leaders and school staff. (DfE, January 20</w:t>
            </w:r>
            <w:r>
              <w:rPr>
                <w:rFonts w:ascii="Franklin Gothic Book" w:hAnsi="Franklin Gothic Book"/>
                <w:sz w:val="24"/>
                <w:szCs w:val="24"/>
              </w:rPr>
              <w:t>23</w:t>
            </w:r>
            <w:r w:rsidRPr="00DA7806">
              <w:rPr>
                <w:rFonts w:ascii="Franklin Gothic Book" w:hAnsi="Franklin Gothic Book"/>
                <w:sz w:val="24"/>
                <w:szCs w:val="24"/>
              </w:rPr>
              <w:t>)</w:t>
            </w:r>
          </w:p>
          <w:p w14:paraId="07B4A9DC" w14:textId="77777777" w:rsidR="00DA7806" w:rsidRPr="00DA7806" w:rsidRDefault="00DA7806" w:rsidP="00DA7806">
            <w:pPr>
              <w:jc w:val="both"/>
              <w:rPr>
                <w:rFonts w:ascii="Franklin Gothic Book" w:hAnsi="Franklin Gothic Book"/>
                <w:sz w:val="24"/>
                <w:szCs w:val="24"/>
              </w:rPr>
            </w:pPr>
          </w:p>
          <w:p w14:paraId="38E51D70" w14:textId="01BF3C9D"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w:t>
            </w:r>
            <w:r>
              <w:rPr>
                <w:rFonts w:ascii="Franklin Gothic Book" w:hAnsi="Franklin Gothic Book"/>
                <w:sz w:val="24"/>
                <w:szCs w:val="24"/>
              </w:rPr>
              <w:t>3</w:t>
            </w:r>
            <w:r w:rsidRPr="00DA7806">
              <w:rPr>
                <w:rFonts w:ascii="Franklin Gothic Book" w:hAnsi="Franklin Gothic Book"/>
                <w:sz w:val="24"/>
                <w:szCs w:val="24"/>
              </w:rPr>
              <w:tab/>
              <w:t>This policy accepts the 8 Gatsby Charitable Foundation’s benchmarks as set out in the DfE guidance. They can be seen in Appendix 1</w:t>
            </w:r>
            <w:r>
              <w:rPr>
                <w:rFonts w:ascii="Franklin Gothic Book" w:hAnsi="Franklin Gothic Book"/>
                <w:sz w:val="24"/>
                <w:szCs w:val="24"/>
              </w:rPr>
              <w:t xml:space="preserve"> </w:t>
            </w:r>
            <w:r w:rsidRPr="00DA7806">
              <w:rPr>
                <w:rFonts w:ascii="Franklin Gothic Book" w:hAnsi="Franklin Gothic Book"/>
                <w:sz w:val="24"/>
                <w:szCs w:val="24"/>
              </w:rPr>
              <w:t xml:space="preserve">of this </w:t>
            </w:r>
            <w:proofErr w:type="gramStart"/>
            <w:r w:rsidRPr="00DA7806">
              <w:rPr>
                <w:rFonts w:ascii="Franklin Gothic Book" w:hAnsi="Franklin Gothic Book"/>
                <w:sz w:val="24"/>
                <w:szCs w:val="24"/>
              </w:rPr>
              <w:t>policy</w:t>
            </w:r>
            <w:proofErr w:type="gramEnd"/>
          </w:p>
          <w:p w14:paraId="48A71439" w14:textId="77777777" w:rsidR="00DA7806" w:rsidRPr="00DA7806" w:rsidRDefault="00DA7806" w:rsidP="00DA7806">
            <w:pPr>
              <w:jc w:val="both"/>
              <w:rPr>
                <w:rFonts w:ascii="Franklin Gothic Book" w:hAnsi="Franklin Gothic Book"/>
                <w:sz w:val="24"/>
                <w:szCs w:val="24"/>
              </w:rPr>
            </w:pPr>
          </w:p>
          <w:p w14:paraId="4CBFB3EF" w14:textId="3A7DFB8E"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w:t>
            </w:r>
            <w:r>
              <w:rPr>
                <w:rFonts w:ascii="Franklin Gothic Book" w:hAnsi="Franklin Gothic Book"/>
                <w:sz w:val="24"/>
                <w:szCs w:val="24"/>
              </w:rPr>
              <w:t>4</w:t>
            </w:r>
            <w:r w:rsidRPr="00DA7806">
              <w:rPr>
                <w:rFonts w:ascii="Franklin Gothic Book" w:hAnsi="Franklin Gothic Book"/>
                <w:sz w:val="24"/>
                <w:szCs w:val="24"/>
              </w:rPr>
              <w:tab/>
              <w:t xml:space="preserve">This policy covers the legal duty of schools to ensure that a range of education and training providers can access </w:t>
            </w:r>
            <w:r w:rsidR="00F52E25">
              <w:rPr>
                <w:rFonts w:ascii="Franklin Gothic Book" w:hAnsi="Franklin Gothic Book"/>
                <w:sz w:val="24"/>
                <w:szCs w:val="24"/>
              </w:rPr>
              <w:t>student</w:t>
            </w:r>
            <w:r w:rsidRPr="00DA7806">
              <w:rPr>
                <w:rFonts w:ascii="Franklin Gothic Book" w:hAnsi="Franklin Gothic Book"/>
                <w:sz w:val="24"/>
                <w:szCs w:val="24"/>
              </w:rPr>
              <w:t>s in Year 7 to Year 11 for the purpose of informing them about approved technical education qualifications or apprenticeships.</w:t>
            </w:r>
          </w:p>
          <w:p w14:paraId="7166C0DF" w14:textId="77777777" w:rsidR="00DA7806" w:rsidRPr="00DA7806" w:rsidRDefault="00DA7806" w:rsidP="00DA7806">
            <w:pPr>
              <w:jc w:val="both"/>
              <w:rPr>
                <w:rFonts w:ascii="Franklin Gothic Book" w:hAnsi="Franklin Gothic Book"/>
                <w:sz w:val="24"/>
                <w:szCs w:val="24"/>
              </w:rPr>
            </w:pPr>
          </w:p>
          <w:p w14:paraId="0E021E2E" w14:textId="2EAA18FE"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w:t>
            </w:r>
            <w:r>
              <w:rPr>
                <w:rFonts w:ascii="Franklin Gothic Book" w:hAnsi="Franklin Gothic Book"/>
                <w:sz w:val="24"/>
                <w:szCs w:val="24"/>
              </w:rPr>
              <w:t>5</w:t>
            </w:r>
            <w:r w:rsidRPr="00DA7806">
              <w:rPr>
                <w:rFonts w:ascii="Franklin Gothic Book" w:hAnsi="Franklin Gothic Book"/>
                <w:sz w:val="24"/>
                <w:szCs w:val="24"/>
              </w:rPr>
              <w:tab/>
              <w:t xml:space="preserve">This policy refers to events and opportunities </w:t>
            </w:r>
            <w:r>
              <w:rPr>
                <w:rFonts w:ascii="Franklin Gothic Book" w:hAnsi="Franklin Gothic Book"/>
                <w:sz w:val="24"/>
                <w:szCs w:val="24"/>
              </w:rPr>
              <w:t>across our secondary and 6</w:t>
            </w:r>
            <w:r w:rsidRPr="00DA7806">
              <w:rPr>
                <w:rFonts w:ascii="Franklin Gothic Book" w:hAnsi="Franklin Gothic Book"/>
                <w:sz w:val="24"/>
                <w:szCs w:val="24"/>
                <w:vertAlign w:val="superscript"/>
              </w:rPr>
              <w:t>th</w:t>
            </w:r>
            <w:r>
              <w:rPr>
                <w:rFonts w:ascii="Franklin Gothic Book" w:hAnsi="Franklin Gothic Book"/>
                <w:sz w:val="24"/>
                <w:szCs w:val="24"/>
              </w:rPr>
              <w:t xml:space="preserve"> form departments, which will be adapted to meet the needs of all children and young people in these years</w:t>
            </w:r>
            <w:r w:rsidRPr="00DA7806">
              <w:rPr>
                <w:rFonts w:ascii="Franklin Gothic Book" w:hAnsi="Franklin Gothic Book"/>
                <w:sz w:val="24"/>
                <w:szCs w:val="24"/>
              </w:rPr>
              <w:t>.</w:t>
            </w:r>
          </w:p>
          <w:p w14:paraId="024C853C" w14:textId="77777777" w:rsidR="00DA7806" w:rsidRPr="00DA7806" w:rsidRDefault="00DA7806" w:rsidP="00DA7806">
            <w:pPr>
              <w:jc w:val="both"/>
              <w:rPr>
                <w:rFonts w:ascii="Franklin Gothic Book" w:hAnsi="Franklin Gothic Book"/>
                <w:sz w:val="24"/>
                <w:szCs w:val="24"/>
              </w:rPr>
            </w:pPr>
          </w:p>
          <w:p w14:paraId="4C9FFCF4" w14:textId="29766F06" w:rsidR="00DA7806" w:rsidRPr="00DA7806" w:rsidRDefault="00DA7806" w:rsidP="00DA7806">
            <w:pPr>
              <w:jc w:val="both"/>
              <w:rPr>
                <w:rFonts w:ascii="Franklin Gothic Book" w:hAnsi="Franklin Gothic Book"/>
                <w:sz w:val="24"/>
                <w:szCs w:val="24"/>
              </w:rPr>
            </w:pPr>
            <w:r>
              <w:rPr>
                <w:rFonts w:ascii="Franklin Gothic Book" w:hAnsi="Franklin Gothic Book"/>
                <w:sz w:val="24"/>
                <w:szCs w:val="24"/>
              </w:rPr>
              <w:t>3</w:t>
            </w:r>
            <w:r w:rsidRPr="00DA7806">
              <w:rPr>
                <w:rFonts w:ascii="Franklin Gothic Book" w:hAnsi="Franklin Gothic Book"/>
                <w:sz w:val="24"/>
                <w:szCs w:val="24"/>
              </w:rPr>
              <w:t>.</w:t>
            </w:r>
            <w:r>
              <w:rPr>
                <w:rFonts w:ascii="Franklin Gothic Book" w:hAnsi="Franklin Gothic Book"/>
                <w:sz w:val="24"/>
                <w:szCs w:val="24"/>
              </w:rPr>
              <w:t>6</w:t>
            </w:r>
            <w:r w:rsidRPr="00DA7806">
              <w:rPr>
                <w:rFonts w:ascii="Franklin Gothic Book" w:hAnsi="Franklin Gothic Book"/>
                <w:sz w:val="24"/>
                <w:szCs w:val="24"/>
              </w:rPr>
              <w:tab/>
              <w:t xml:space="preserve">All </w:t>
            </w:r>
            <w:r>
              <w:rPr>
                <w:rFonts w:ascii="Franklin Gothic Book" w:hAnsi="Franklin Gothic Book"/>
                <w:sz w:val="24"/>
                <w:szCs w:val="24"/>
              </w:rPr>
              <w:t>teaching</w:t>
            </w:r>
            <w:r w:rsidRPr="00DA7806">
              <w:rPr>
                <w:rFonts w:ascii="Franklin Gothic Book" w:hAnsi="Franklin Gothic Book"/>
                <w:sz w:val="24"/>
                <w:szCs w:val="24"/>
              </w:rPr>
              <w:t xml:space="preserve"> staff </w:t>
            </w:r>
            <w:r>
              <w:rPr>
                <w:rFonts w:ascii="Franklin Gothic Book" w:hAnsi="Franklin Gothic Book"/>
                <w:sz w:val="24"/>
                <w:szCs w:val="24"/>
              </w:rPr>
              <w:t>working at Ingfield Manor School within our secondary and 6</w:t>
            </w:r>
            <w:r w:rsidRPr="00DA7806">
              <w:rPr>
                <w:rFonts w:ascii="Franklin Gothic Book" w:hAnsi="Franklin Gothic Book"/>
                <w:sz w:val="24"/>
                <w:szCs w:val="24"/>
                <w:vertAlign w:val="superscript"/>
              </w:rPr>
              <w:t>th</w:t>
            </w:r>
            <w:r>
              <w:rPr>
                <w:rFonts w:ascii="Franklin Gothic Book" w:hAnsi="Franklin Gothic Book"/>
                <w:sz w:val="24"/>
                <w:szCs w:val="24"/>
              </w:rPr>
              <w:t xml:space="preserve"> form departments </w:t>
            </w:r>
            <w:r w:rsidRPr="00DA7806">
              <w:rPr>
                <w:rFonts w:ascii="Franklin Gothic Book" w:hAnsi="Franklin Gothic Book"/>
                <w:sz w:val="24"/>
                <w:szCs w:val="24"/>
              </w:rPr>
              <w:t xml:space="preserve">are expected to be aware of this policy and the importance of Careers Education, Information, Advice and Guidance (CEIAG) in the education of students; CEIAG is not the sole responsibility of the </w:t>
            </w:r>
            <w:r w:rsidR="00F52E25">
              <w:rPr>
                <w:rFonts w:ascii="Franklin Gothic Book" w:hAnsi="Franklin Gothic Book"/>
                <w:sz w:val="24"/>
                <w:szCs w:val="24"/>
              </w:rPr>
              <w:t>careers leader</w:t>
            </w:r>
            <w:r w:rsidRPr="00DA7806">
              <w:rPr>
                <w:rFonts w:ascii="Franklin Gothic Book" w:hAnsi="Franklin Gothic Book"/>
                <w:sz w:val="24"/>
                <w:szCs w:val="24"/>
              </w:rPr>
              <w:t>.</w:t>
            </w:r>
          </w:p>
          <w:p w14:paraId="30B7F24A" w14:textId="77777777" w:rsidR="00DA7806" w:rsidRPr="00DA7806" w:rsidRDefault="00DA7806" w:rsidP="00DA7806">
            <w:pPr>
              <w:jc w:val="both"/>
              <w:rPr>
                <w:rFonts w:ascii="Franklin Gothic Book" w:hAnsi="Franklin Gothic Book"/>
                <w:sz w:val="24"/>
                <w:szCs w:val="24"/>
              </w:rPr>
            </w:pPr>
          </w:p>
          <w:p w14:paraId="51F71B9E" w14:textId="137CE9DA" w:rsidR="00DA7806" w:rsidRPr="00DA7806" w:rsidRDefault="00DA7806" w:rsidP="00DA7806">
            <w:pPr>
              <w:pStyle w:val="ListParagraph"/>
              <w:numPr>
                <w:ilvl w:val="1"/>
                <w:numId w:val="20"/>
              </w:numPr>
              <w:jc w:val="both"/>
              <w:rPr>
                <w:rFonts w:ascii="Franklin Gothic Book" w:hAnsi="Franklin Gothic Book"/>
                <w:sz w:val="24"/>
                <w:szCs w:val="24"/>
              </w:rPr>
            </w:pPr>
            <w:r>
              <w:rPr>
                <w:rFonts w:ascii="Franklin Gothic Book" w:hAnsi="Franklin Gothic Book"/>
                <w:sz w:val="24"/>
                <w:szCs w:val="24"/>
              </w:rPr>
              <w:t xml:space="preserve">    </w:t>
            </w:r>
            <w:r w:rsidRPr="00DA7806">
              <w:rPr>
                <w:rFonts w:ascii="Franklin Gothic Book" w:hAnsi="Franklin Gothic Book"/>
                <w:sz w:val="24"/>
                <w:szCs w:val="24"/>
              </w:rPr>
              <w:t>It is important that students leave school aware of themselves as individuals, aware of the</w:t>
            </w:r>
          </w:p>
          <w:p w14:paraId="5628D3B9" w14:textId="3B29E9B2" w:rsidR="00DA7806" w:rsidRPr="00DA7806" w:rsidRDefault="00DA7806" w:rsidP="00DA7806">
            <w:pPr>
              <w:jc w:val="both"/>
              <w:rPr>
                <w:rFonts w:ascii="Franklin Gothic Book" w:hAnsi="Franklin Gothic Book"/>
                <w:sz w:val="24"/>
                <w:szCs w:val="24"/>
              </w:rPr>
            </w:pPr>
            <w:r w:rsidRPr="00DA7806">
              <w:rPr>
                <w:rFonts w:ascii="Franklin Gothic Book" w:hAnsi="Franklin Gothic Book"/>
                <w:sz w:val="24"/>
                <w:szCs w:val="24"/>
              </w:rPr>
              <w:t xml:space="preserve">opportunities available to them and able to make some decisions about their own life. They should be prepared for the transition from full time education to the world beyond. It is to these aspects of personal and social development that this policy will contribute.  </w:t>
            </w:r>
          </w:p>
          <w:p w14:paraId="2E3470FB" w14:textId="08F911B4" w:rsidR="00DA7806" w:rsidRPr="00DA7806" w:rsidRDefault="00DA7806" w:rsidP="00DA7806">
            <w:pPr>
              <w:pStyle w:val="ListParagraph"/>
              <w:jc w:val="both"/>
              <w:rPr>
                <w:rFonts w:ascii="Franklin Gothic Book" w:hAnsi="Franklin Gothic Book"/>
                <w:sz w:val="24"/>
                <w:szCs w:val="24"/>
              </w:rPr>
            </w:pPr>
          </w:p>
        </w:tc>
      </w:tr>
      <w:tr w:rsidR="002D7556" w:rsidRPr="00C22B01" w14:paraId="6F4E745F" w14:textId="77777777" w:rsidTr="001D553F">
        <w:trPr>
          <w:trHeight w:val="420"/>
        </w:trPr>
        <w:tc>
          <w:tcPr>
            <w:tcW w:w="10450" w:type="dxa"/>
            <w:gridSpan w:val="4"/>
            <w:tcBorders>
              <w:top w:val="nil"/>
              <w:left w:val="nil"/>
              <w:bottom w:val="nil"/>
              <w:right w:val="nil"/>
            </w:tcBorders>
            <w:shd w:val="clear" w:color="auto" w:fill="0070C0"/>
          </w:tcPr>
          <w:p w14:paraId="3B02A3B0" w14:textId="251F3399" w:rsidR="002D7556" w:rsidRPr="002D7556" w:rsidRDefault="002D7556" w:rsidP="00DA7806">
            <w:pPr>
              <w:pStyle w:val="ListParagraph"/>
              <w:numPr>
                <w:ilvl w:val="0"/>
                <w:numId w:val="20"/>
              </w:numPr>
              <w:autoSpaceDE w:val="0"/>
              <w:autoSpaceDN w:val="0"/>
              <w:adjustRightInd w:val="0"/>
              <w:spacing w:line="240" w:lineRule="auto"/>
              <w:rPr>
                <w:rFonts w:cs="Arial"/>
                <w:b/>
                <w:bCs/>
                <w:color w:val="000000"/>
                <w:sz w:val="36"/>
                <w:szCs w:val="36"/>
                <w:lang w:val="en-GB"/>
              </w:rPr>
            </w:pPr>
            <w:r w:rsidRPr="002D7556">
              <w:rPr>
                <w:rFonts w:cs="Arial"/>
                <w:b/>
                <w:bCs/>
                <w:color w:val="FFFFFF" w:themeColor="background1"/>
                <w:sz w:val="36"/>
                <w:szCs w:val="36"/>
              </w:rPr>
              <w:lastRenderedPageBreak/>
              <w:t>Aims</w:t>
            </w:r>
          </w:p>
        </w:tc>
      </w:tr>
      <w:tr w:rsidR="002D7556" w:rsidRPr="00C22B01" w14:paraId="585ADF05" w14:textId="77777777" w:rsidTr="001D553F">
        <w:trPr>
          <w:trHeight w:val="284"/>
        </w:trPr>
        <w:tc>
          <w:tcPr>
            <w:tcW w:w="10450" w:type="dxa"/>
            <w:gridSpan w:val="4"/>
            <w:tcBorders>
              <w:top w:val="nil"/>
              <w:left w:val="nil"/>
              <w:bottom w:val="nil"/>
              <w:right w:val="nil"/>
            </w:tcBorders>
            <w:shd w:val="clear" w:color="auto" w:fill="auto"/>
          </w:tcPr>
          <w:p w14:paraId="5A2D0078" w14:textId="77777777" w:rsidR="002D7556" w:rsidRPr="00C22B01" w:rsidRDefault="002D7556" w:rsidP="002D7556">
            <w:pPr>
              <w:autoSpaceDE w:val="0"/>
              <w:autoSpaceDN w:val="0"/>
              <w:adjustRightInd w:val="0"/>
              <w:spacing w:line="240" w:lineRule="auto"/>
              <w:rPr>
                <w:rFonts w:ascii="Franklin Gothic Book" w:hAnsi="Franklin Gothic Book" w:cs="Arial"/>
                <w:color w:val="000000"/>
                <w:szCs w:val="22"/>
                <w:lang w:val="en-GB"/>
              </w:rPr>
            </w:pPr>
          </w:p>
          <w:p w14:paraId="0B77EEB0" w14:textId="0E4FC4FE" w:rsidR="002D7556" w:rsidRPr="002C2F3A" w:rsidRDefault="002D7556" w:rsidP="002D7556">
            <w:pPr>
              <w:jc w:val="both"/>
              <w:rPr>
                <w:rFonts w:ascii="Franklin Gothic Book" w:hAnsi="Franklin Gothic Book"/>
                <w:sz w:val="24"/>
                <w:szCs w:val="24"/>
              </w:rPr>
            </w:pPr>
            <w:r w:rsidRPr="002C2F3A">
              <w:rPr>
                <w:rFonts w:ascii="Franklin Gothic Book" w:hAnsi="Franklin Gothic Book"/>
                <w:sz w:val="24"/>
                <w:szCs w:val="24"/>
              </w:rPr>
              <w:t xml:space="preserve">It is our intention that our careers </w:t>
            </w:r>
            <w:r>
              <w:rPr>
                <w:rFonts w:ascii="Franklin Gothic Book" w:hAnsi="Franklin Gothic Book"/>
                <w:sz w:val="24"/>
                <w:szCs w:val="24"/>
              </w:rPr>
              <w:t xml:space="preserve">education, information, advice and guidance policy (CEIAG) </w:t>
            </w:r>
            <w:r w:rsidRPr="002C2F3A">
              <w:rPr>
                <w:rFonts w:ascii="Franklin Gothic Book" w:hAnsi="Franklin Gothic Book"/>
                <w:sz w:val="24"/>
                <w:szCs w:val="24"/>
              </w:rPr>
              <w:t>will:</w:t>
            </w:r>
          </w:p>
          <w:p w14:paraId="130C896B" w14:textId="561E2500"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 xml:space="preserve">Develop </w:t>
            </w:r>
            <w:r w:rsidR="007B0ED5">
              <w:rPr>
                <w:rFonts w:ascii="Franklin Gothic Book" w:hAnsi="Franklin Gothic Book"/>
                <w:sz w:val="24"/>
                <w:szCs w:val="24"/>
              </w:rPr>
              <w:t xml:space="preserve">the </w:t>
            </w:r>
            <w:r w:rsidRPr="002C2F3A">
              <w:rPr>
                <w:rFonts w:ascii="Franklin Gothic Book" w:hAnsi="Franklin Gothic Book"/>
                <w:sz w:val="24"/>
                <w:szCs w:val="24"/>
              </w:rPr>
              <w:t xml:space="preserve">skills, </w:t>
            </w:r>
            <w:r w:rsidR="001D553F" w:rsidRPr="002C2F3A">
              <w:rPr>
                <w:rFonts w:ascii="Franklin Gothic Book" w:hAnsi="Franklin Gothic Book"/>
                <w:sz w:val="24"/>
                <w:szCs w:val="24"/>
              </w:rPr>
              <w:t>attributes</w:t>
            </w:r>
            <w:r w:rsidR="001D553F">
              <w:rPr>
                <w:rFonts w:ascii="Franklin Gothic Book" w:hAnsi="Franklin Gothic Book"/>
                <w:sz w:val="24"/>
                <w:szCs w:val="24"/>
              </w:rPr>
              <w:t xml:space="preserve"> </w:t>
            </w:r>
            <w:r w:rsidRPr="002C2F3A">
              <w:rPr>
                <w:rFonts w:ascii="Franklin Gothic Book" w:hAnsi="Franklin Gothic Book"/>
                <w:sz w:val="24"/>
                <w:szCs w:val="24"/>
              </w:rPr>
              <w:t xml:space="preserve">and qualities </w:t>
            </w:r>
            <w:r w:rsidR="007B0ED5">
              <w:rPr>
                <w:rFonts w:ascii="Franklin Gothic Book" w:hAnsi="Franklin Gothic Book"/>
                <w:sz w:val="24"/>
                <w:szCs w:val="24"/>
              </w:rPr>
              <w:t xml:space="preserve">of our students, </w:t>
            </w:r>
            <w:r w:rsidRPr="002C2F3A">
              <w:rPr>
                <w:rFonts w:ascii="Franklin Gothic Book" w:hAnsi="Franklin Gothic Book"/>
                <w:sz w:val="24"/>
                <w:szCs w:val="24"/>
              </w:rPr>
              <w:t xml:space="preserve">which will prepare </w:t>
            </w:r>
            <w:r w:rsidR="007B0ED5">
              <w:rPr>
                <w:rFonts w:ascii="Franklin Gothic Book" w:hAnsi="Franklin Gothic Book"/>
                <w:sz w:val="24"/>
                <w:szCs w:val="24"/>
              </w:rPr>
              <w:t>them</w:t>
            </w:r>
            <w:r w:rsidRPr="002C2F3A">
              <w:rPr>
                <w:rFonts w:ascii="Franklin Gothic Book" w:hAnsi="Franklin Gothic Book"/>
                <w:sz w:val="24"/>
                <w:szCs w:val="24"/>
              </w:rPr>
              <w:t xml:space="preserve"> for adulthood and the transition to life after Ingfield Manor.</w:t>
            </w:r>
          </w:p>
          <w:p w14:paraId="6300792E" w14:textId="047DFE8A" w:rsidR="002D7556" w:rsidRPr="002C2F3A" w:rsidRDefault="007B0ED5" w:rsidP="002D7556">
            <w:pPr>
              <w:pStyle w:val="ListParagraph"/>
              <w:numPr>
                <w:ilvl w:val="0"/>
                <w:numId w:val="18"/>
              </w:numPr>
              <w:spacing w:after="160" w:line="259" w:lineRule="auto"/>
              <w:jc w:val="both"/>
              <w:rPr>
                <w:rFonts w:ascii="Franklin Gothic Book" w:hAnsi="Franklin Gothic Book"/>
                <w:sz w:val="24"/>
                <w:szCs w:val="24"/>
              </w:rPr>
            </w:pPr>
            <w:r>
              <w:rPr>
                <w:rFonts w:ascii="Franklin Gothic Book" w:hAnsi="Franklin Gothic Book"/>
                <w:sz w:val="24"/>
                <w:szCs w:val="24"/>
              </w:rPr>
              <w:t xml:space="preserve">Support our students to </w:t>
            </w:r>
            <w:r w:rsidR="002D7556" w:rsidRPr="002C2F3A">
              <w:rPr>
                <w:rFonts w:ascii="Franklin Gothic Book" w:hAnsi="Franklin Gothic Book"/>
                <w:sz w:val="24"/>
                <w:szCs w:val="24"/>
              </w:rPr>
              <w:t>mak</w:t>
            </w:r>
            <w:r>
              <w:rPr>
                <w:rFonts w:ascii="Franklin Gothic Book" w:hAnsi="Franklin Gothic Book"/>
                <w:sz w:val="24"/>
                <w:szCs w:val="24"/>
              </w:rPr>
              <w:t>e</w:t>
            </w:r>
            <w:r w:rsidR="002D7556" w:rsidRPr="002C2F3A">
              <w:rPr>
                <w:rFonts w:ascii="Franklin Gothic Book" w:hAnsi="Franklin Gothic Book"/>
                <w:sz w:val="24"/>
                <w:szCs w:val="24"/>
              </w:rPr>
              <w:t xml:space="preserve"> informed decisions about their future, which are appropriate for them.</w:t>
            </w:r>
          </w:p>
          <w:p w14:paraId="2435B31A" w14:textId="54BE8119" w:rsidR="002D7556" w:rsidRPr="002C2F3A" w:rsidRDefault="007B0ED5" w:rsidP="002D7556">
            <w:pPr>
              <w:pStyle w:val="ListParagraph"/>
              <w:numPr>
                <w:ilvl w:val="0"/>
                <w:numId w:val="18"/>
              </w:numPr>
              <w:spacing w:after="160" w:line="259" w:lineRule="auto"/>
              <w:jc w:val="both"/>
              <w:rPr>
                <w:rFonts w:ascii="Franklin Gothic Book" w:hAnsi="Franklin Gothic Book"/>
                <w:sz w:val="24"/>
                <w:szCs w:val="24"/>
              </w:rPr>
            </w:pPr>
            <w:r>
              <w:rPr>
                <w:rFonts w:ascii="Franklin Gothic Book" w:hAnsi="Franklin Gothic Book"/>
                <w:sz w:val="24"/>
                <w:szCs w:val="24"/>
              </w:rPr>
              <w:t xml:space="preserve">Enable </w:t>
            </w:r>
            <w:r w:rsidR="001D553F">
              <w:rPr>
                <w:rFonts w:ascii="Franklin Gothic Book" w:hAnsi="Franklin Gothic Book"/>
                <w:sz w:val="24"/>
                <w:szCs w:val="24"/>
              </w:rPr>
              <w:t>our</w:t>
            </w:r>
            <w:r>
              <w:rPr>
                <w:rFonts w:ascii="Franklin Gothic Book" w:hAnsi="Franklin Gothic Book"/>
                <w:sz w:val="24"/>
                <w:szCs w:val="24"/>
              </w:rPr>
              <w:t xml:space="preserve"> students to m</w:t>
            </w:r>
            <w:r w:rsidR="002D7556" w:rsidRPr="002C2F3A">
              <w:rPr>
                <w:rFonts w:ascii="Franklin Gothic Book" w:hAnsi="Franklin Gothic Book"/>
                <w:sz w:val="24"/>
                <w:szCs w:val="24"/>
              </w:rPr>
              <w:t>ake good use of information, advice and guidance.</w:t>
            </w:r>
          </w:p>
          <w:p w14:paraId="3B24BAAC" w14:textId="5601CE9D"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 xml:space="preserve">Develop </w:t>
            </w:r>
            <w:r w:rsidR="007B0ED5">
              <w:rPr>
                <w:rFonts w:ascii="Franklin Gothic Book" w:hAnsi="Franklin Gothic Book"/>
                <w:sz w:val="24"/>
                <w:szCs w:val="24"/>
              </w:rPr>
              <w:t xml:space="preserve">our students’ </w:t>
            </w:r>
            <w:r w:rsidRPr="002C2F3A">
              <w:rPr>
                <w:rFonts w:ascii="Franklin Gothic Book" w:hAnsi="Franklin Gothic Book"/>
                <w:sz w:val="24"/>
                <w:szCs w:val="24"/>
              </w:rPr>
              <w:t>self-knowledge and enable them to use this when thinking about and making course and other choices.</w:t>
            </w:r>
          </w:p>
          <w:p w14:paraId="0B1A243E" w14:textId="6D58537D"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 xml:space="preserve">Extend </w:t>
            </w:r>
            <w:r w:rsidR="007B0ED5">
              <w:rPr>
                <w:rFonts w:ascii="Franklin Gothic Book" w:hAnsi="Franklin Gothic Book"/>
                <w:sz w:val="24"/>
                <w:szCs w:val="24"/>
              </w:rPr>
              <w:t>our students</w:t>
            </w:r>
            <w:r w:rsidR="001D553F">
              <w:rPr>
                <w:rFonts w:ascii="Franklin Gothic Book" w:hAnsi="Franklin Gothic Book"/>
                <w:sz w:val="24"/>
                <w:szCs w:val="24"/>
              </w:rPr>
              <w:t>’</w:t>
            </w:r>
            <w:r w:rsidRPr="002C2F3A">
              <w:rPr>
                <w:rFonts w:ascii="Franklin Gothic Book" w:hAnsi="Franklin Gothic Book"/>
                <w:sz w:val="24"/>
                <w:szCs w:val="24"/>
              </w:rPr>
              <w:t xml:space="preserve"> understanding of opportunities in learning and work</w:t>
            </w:r>
            <w:r w:rsidR="001D553F">
              <w:rPr>
                <w:rFonts w:ascii="Franklin Gothic Book" w:hAnsi="Franklin Gothic Book"/>
                <w:sz w:val="24"/>
                <w:szCs w:val="24"/>
              </w:rPr>
              <w:t>.</w:t>
            </w:r>
          </w:p>
          <w:p w14:paraId="04ED0424" w14:textId="54B3FBB7"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 xml:space="preserve">Provide </w:t>
            </w:r>
            <w:r w:rsidR="007B0ED5">
              <w:rPr>
                <w:rFonts w:ascii="Franklin Gothic Book" w:hAnsi="Franklin Gothic Book"/>
                <w:sz w:val="24"/>
                <w:szCs w:val="24"/>
              </w:rPr>
              <w:t xml:space="preserve">our students </w:t>
            </w:r>
            <w:r w:rsidRPr="002C2F3A">
              <w:rPr>
                <w:rFonts w:ascii="Franklin Gothic Book" w:hAnsi="Franklin Gothic Book"/>
                <w:sz w:val="24"/>
                <w:szCs w:val="24"/>
              </w:rPr>
              <w:t>with well-rounded experiences.</w:t>
            </w:r>
          </w:p>
          <w:p w14:paraId="13C4939A" w14:textId="1E6032E8"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 xml:space="preserve">Develop </w:t>
            </w:r>
            <w:r w:rsidR="007B0ED5">
              <w:rPr>
                <w:rFonts w:ascii="Franklin Gothic Book" w:hAnsi="Franklin Gothic Book"/>
                <w:sz w:val="24"/>
                <w:szCs w:val="24"/>
              </w:rPr>
              <w:t xml:space="preserve">our students’ </w:t>
            </w:r>
            <w:r w:rsidRPr="002C2F3A">
              <w:rPr>
                <w:rFonts w:ascii="Franklin Gothic Book" w:hAnsi="Franklin Gothic Book"/>
                <w:sz w:val="24"/>
                <w:szCs w:val="24"/>
              </w:rPr>
              <w:t>personal characteristics such as social skills, communication, independence</w:t>
            </w:r>
            <w:r w:rsidR="007B0ED5">
              <w:rPr>
                <w:rFonts w:ascii="Franklin Gothic Book" w:hAnsi="Franklin Gothic Book"/>
                <w:sz w:val="24"/>
                <w:szCs w:val="24"/>
              </w:rPr>
              <w:t>,</w:t>
            </w:r>
            <w:r w:rsidRPr="002C2F3A">
              <w:rPr>
                <w:rFonts w:ascii="Franklin Gothic Book" w:hAnsi="Franklin Gothic Book"/>
                <w:sz w:val="24"/>
                <w:szCs w:val="24"/>
              </w:rPr>
              <w:t xml:space="preserve"> and resilience.</w:t>
            </w:r>
          </w:p>
          <w:p w14:paraId="775F2919" w14:textId="77777777" w:rsidR="002D7556" w:rsidRPr="002C2F3A"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Inspire and motivate our students to develop themselves as individuals and live as independently as is possible.</w:t>
            </w:r>
          </w:p>
          <w:p w14:paraId="15729763" w14:textId="7DAF950C" w:rsidR="007B0ED5" w:rsidRDefault="002D7556" w:rsidP="002D7556">
            <w:pPr>
              <w:pStyle w:val="ListParagraph"/>
              <w:numPr>
                <w:ilvl w:val="0"/>
                <w:numId w:val="18"/>
              </w:numPr>
              <w:spacing w:after="160" w:line="259" w:lineRule="auto"/>
              <w:jc w:val="both"/>
              <w:rPr>
                <w:rFonts w:ascii="Franklin Gothic Book" w:hAnsi="Franklin Gothic Book"/>
                <w:sz w:val="24"/>
                <w:szCs w:val="24"/>
              </w:rPr>
            </w:pPr>
            <w:r w:rsidRPr="002C2F3A">
              <w:rPr>
                <w:rFonts w:ascii="Franklin Gothic Book" w:hAnsi="Franklin Gothic Book"/>
                <w:sz w:val="24"/>
                <w:szCs w:val="24"/>
              </w:rPr>
              <w:t>Help students build skills that will be transferable and adaptable to different environments.</w:t>
            </w:r>
          </w:p>
          <w:p w14:paraId="53F5F760" w14:textId="04ECECBB" w:rsidR="007B0ED5" w:rsidRDefault="007B0ED5" w:rsidP="002D7556">
            <w:pPr>
              <w:pStyle w:val="ListParagraph"/>
              <w:numPr>
                <w:ilvl w:val="0"/>
                <w:numId w:val="18"/>
              </w:numPr>
              <w:spacing w:after="160" w:line="259" w:lineRule="auto"/>
              <w:jc w:val="both"/>
              <w:rPr>
                <w:rFonts w:ascii="Franklin Gothic Book" w:hAnsi="Franklin Gothic Book"/>
                <w:sz w:val="24"/>
                <w:szCs w:val="24"/>
              </w:rPr>
            </w:pPr>
            <w:r>
              <w:rPr>
                <w:rFonts w:ascii="Franklin Gothic Book" w:hAnsi="Franklin Gothic Book"/>
                <w:sz w:val="24"/>
                <w:szCs w:val="24"/>
              </w:rPr>
              <w:t xml:space="preserve">Will meet the requirements of the Gatsby Benchmarks </w:t>
            </w:r>
            <w:r w:rsidR="00771243">
              <w:rPr>
                <w:rFonts w:ascii="Franklin Gothic Book" w:hAnsi="Franklin Gothic Book"/>
                <w:sz w:val="24"/>
                <w:szCs w:val="24"/>
              </w:rPr>
              <w:t xml:space="preserve">(see appendix 1) </w:t>
            </w:r>
            <w:r>
              <w:rPr>
                <w:rFonts w:ascii="Franklin Gothic Book" w:hAnsi="Franklin Gothic Book"/>
                <w:sz w:val="24"/>
                <w:szCs w:val="24"/>
              </w:rPr>
              <w:t>by:</w:t>
            </w:r>
          </w:p>
          <w:p w14:paraId="38737E24" w14:textId="3E4188FF"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E</w:t>
            </w:r>
            <w:r w:rsidRPr="007B0ED5">
              <w:rPr>
                <w:rFonts w:ascii="Franklin Gothic Book" w:hAnsi="Franklin Gothic Book"/>
                <w:sz w:val="24"/>
                <w:szCs w:val="24"/>
              </w:rPr>
              <w:t>nsur</w:t>
            </w:r>
            <w:r w:rsidR="00771243">
              <w:rPr>
                <w:rFonts w:ascii="Franklin Gothic Book" w:hAnsi="Franklin Gothic Book"/>
                <w:sz w:val="24"/>
                <w:szCs w:val="24"/>
              </w:rPr>
              <w:t>ing</w:t>
            </w:r>
            <w:r w:rsidRPr="007B0ED5">
              <w:rPr>
                <w:rFonts w:ascii="Franklin Gothic Book" w:hAnsi="Franklin Gothic Book"/>
                <w:sz w:val="24"/>
                <w:szCs w:val="24"/>
              </w:rPr>
              <w:t xml:space="preserve"> that all students at the school receive a stable careers programme</w:t>
            </w:r>
            <w:r>
              <w:rPr>
                <w:rFonts w:ascii="Franklin Gothic Book" w:hAnsi="Franklin Gothic Book"/>
                <w:sz w:val="24"/>
                <w:szCs w:val="24"/>
              </w:rPr>
              <w:t xml:space="preserve">, appropriate to their abilities and </w:t>
            </w:r>
            <w:r w:rsidR="001D553F">
              <w:rPr>
                <w:rFonts w:ascii="Franklin Gothic Book" w:hAnsi="Franklin Gothic Book"/>
                <w:sz w:val="24"/>
                <w:szCs w:val="24"/>
              </w:rPr>
              <w:t>needs.</w:t>
            </w:r>
          </w:p>
          <w:p w14:paraId="41BAF5EF" w14:textId="3A9C9D22"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E</w:t>
            </w:r>
            <w:r w:rsidRPr="007B0ED5">
              <w:rPr>
                <w:rFonts w:ascii="Franklin Gothic Book" w:hAnsi="Franklin Gothic Book"/>
                <w:sz w:val="24"/>
                <w:szCs w:val="24"/>
              </w:rPr>
              <w:t>nabl</w:t>
            </w:r>
            <w:r w:rsidR="00771243">
              <w:rPr>
                <w:rFonts w:ascii="Franklin Gothic Book" w:hAnsi="Franklin Gothic Book"/>
                <w:sz w:val="24"/>
                <w:szCs w:val="24"/>
              </w:rPr>
              <w:t>ing</w:t>
            </w:r>
            <w:r w:rsidRPr="007B0ED5">
              <w:rPr>
                <w:rFonts w:ascii="Franklin Gothic Book" w:hAnsi="Franklin Gothic Book"/>
                <w:sz w:val="24"/>
                <w:szCs w:val="24"/>
              </w:rPr>
              <w:t xml:space="preserve"> all students to learn from information provided by the career and labour </w:t>
            </w:r>
            <w:r w:rsidR="001D553F" w:rsidRPr="007B0ED5">
              <w:rPr>
                <w:rFonts w:ascii="Franklin Gothic Book" w:hAnsi="Franklin Gothic Book"/>
                <w:sz w:val="24"/>
                <w:szCs w:val="24"/>
              </w:rPr>
              <w:t>market</w:t>
            </w:r>
            <w:r w:rsidR="001D553F">
              <w:rPr>
                <w:rFonts w:ascii="Franklin Gothic Book" w:hAnsi="Franklin Gothic Book"/>
                <w:sz w:val="24"/>
                <w:szCs w:val="24"/>
              </w:rPr>
              <w:t xml:space="preserve"> when</w:t>
            </w:r>
            <w:r>
              <w:rPr>
                <w:rFonts w:ascii="Franklin Gothic Book" w:hAnsi="Franklin Gothic Book"/>
                <w:sz w:val="24"/>
                <w:szCs w:val="24"/>
              </w:rPr>
              <w:t xml:space="preserve"> they are able</w:t>
            </w:r>
            <w:r w:rsidR="001D553F">
              <w:rPr>
                <w:rFonts w:ascii="Franklin Gothic Book" w:hAnsi="Franklin Gothic Book"/>
                <w:sz w:val="24"/>
                <w:szCs w:val="24"/>
              </w:rPr>
              <w:t>.</w:t>
            </w:r>
          </w:p>
          <w:p w14:paraId="3C7996E9" w14:textId="4869BA36"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Ensur</w:t>
            </w:r>
            <w:r w:rsidR="00771243">
              <w:rPr>
                <w:rFonts w:ascii="Franklin Gothic Book" w:hAnsi="Franklin Gothic Book"/>
                <w:sz w:val="24"/>
                <w:szCs w:val="24"/>
              </w:rPr>
              <w:t>ing</w:t>
            </w:r>
            <w:r>
              <w:rPr>
                <w:rFonts w:ascii="Franklin Gothic Book" w:hAnsi="Franklin Gothic Book"/>
                <w:sz w:val="24"/>
                <w:szCs w:val="24"/>
              </w:rPr>
              <w:t xml:space="preserve"> our</w:t>
            </w:r>
            <w:r w:rsidRPr="007B0ED5">
              <w:rPr>
                <w:rFonts w:ascii="Franklin Gothic Book" w:hAnsi="Franklin Gothic Book"/>
                <w:sz w:val="24"/>
                <w:szCs w:val="24"/>
              </w:rPr>
              <w:t xml:space="preserve"> CEIAG programme </w:t>
            </w:r>
            <w:r>
              <w:rPr>
                <w:rFonts w:ascii="Franklin Gothic Book" w:hAnsi="Franklin Gothic Book"/>
                <w:sz w:val="24"/>
                <w:szCs w:val="24"/>
              </w:rPr>
              <w:t>is</w:t>
            </w:r>
            <w:r w:rsidRPr="007B0ED5">
              <w:rPr>
                <w:rFonts w:ascii="Franklin Gothic Book" w:hAnsi="Franklin Gothic Book"/>
                <w:sz w:val="24"/>
                <w:szCs w:val="24"/>
              </w:rPr>
              <w:t xml:space="preserve"> </w:t>
            </w:r>
            <w:r>
              <w:rPr>
                <w:rFonts w:ascii="Franklin Gothic Book" w:hAnsi="Franklin Gothic Book"/>
                <w:sz w:val="24"/>
                <w:szCs w:val="24"/>
              </w:rPr>
              <w:t>personalized</w:t>
            </w:r>
            <w:r w:rsidRPr="007B0ED5">
              <w:rPr>
                <w:rFonts w:ascii="Franklin Gothic Book" w:hAnsi="Franklin Gothic Book"/>
                <w:sz w:val="24"/>
                <w:szCs w:val="24"/>
              </w:rPr>
              <w:t xml:space="preserve"> and </w:t>
            </w:r>
            <w:r>
              <w:rPr>
                <w:rFonts w:ascii="Franklin Gothic Book" w:hAnsi="Franklin Gothic Book"/>
                <w:sz w:val="24"/>
                <w:szCs w:val="24"/>
              </w:rPr>
              <w:t xml:space="preserve">will </w:t>
            </w:r>
            <w:r w:rsidRPr="007B0ED5">
              <w:rPr>
                <w:rFonts w:ascii="Franklin Gothic Book" w:hAnsi="Franklin Gothic Book"/>
                <w:sz w:val="24"/>
                <w:szCs w:val="24"/>
              </w:rPr>
              <w:t>address the needs of each student</w:t>
            </w:r>
            <w:r w:rsidR="001D553F">
              <w:rPr>
                <w:rFonts w:ascii="Franklin Gothic Book" w:hAnsi="Franklin Gothic Book"/>
                <w:sz w:val="24"/>
                <w:szCs w:val="24"/>
              </w:rPr>
              <w:t>.</w:t>
            </w:r>
          </w:p>
          <w:p w14:paraId="1F9F2E41" w14:textId="1B1992BF"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Link</w:t>
            </w:r>
            <w:r w:rsidR="00771243">
              <w:rPr>
                <w:rFonts w:ascii="Franklin Gothic Book" w:hAnsi="Franklin Gothic Book"/>
                <w:sz w:val="24"/>
                <w:szCs w:val="24"/>
              </w:rPr>
              <w:t>ing</w:t>
            </w:r>
            <w:r w:rsidRPr="007B0ED5">
              <w:rPr>
                <w:rFonts w:ascii="Franklin Gothic Book" w:hAnsi="Franklin Gothic Book"/>
                <w:sz w:val="24"/>
                <w:szCs w:val="24"/>
              </w:rPr>
              <w:t xml:space="preserve"> the curriculum learning to careers learning</w:t>
            </w:r>
            <w:r w:rsidR="001D553F">
              <w:rPr>
                <w:rFonts w:ascii="Franklin Gothic Book" w:hAnsi="Franklin Gothic Book"/>
                <w:sz w:val="24"/>
                <w:szCs w:val="24"/>
              </w:rPr>
              <w:t>.</w:t>
            </w:r>
          </w:p>
          <w:p w14:paraId="38BE43A3" w14:textId="2544FB6B"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P</w:t>
            </w:r>
            <w:r w:rsidRPr="007B0ED5">
              <w:rPr>
                <w:rFonts w:ascii="Franklin Gothic Book" w:hAnsi="Franklin Gothic Book"/>
                <w:sz w:val="24"/>
                <w:szCs w:val="24"/>
              </w:rPr>
              <w:t>rovid</w:t>
            </w:r>
            <w:r w:rsidR="00771243">
              <w:rPr>
                <w:rFonts w:ascii="Franklin Gothic Book" w:hAnsi="Franklin Gothic Book"/>
                <w:sz w:val="24"/>
                <w:szCs w:val="24"/>
              </w:rPr>
              <w:t>ing</w:t>
            </w:r>
            <w:r w:rsidRPr="007B0ED5">
              <w:rPr>
                <w:rFonts w:ascii="Franklin Gothic Book" w:hAnsi="Franklin Gothic Book"/>
                <w:sz w:val="24"/>
                <w:szCs w:val="24"/>
              </w:rPr>
              <w:t xml:space="preserve"> students with a series of encounters with employers and employees</w:t>
            </w:r>
            <w:r w:rsidR="00771243">
              <w:rPr>
                <w:rFonts w:ascii="Franklin Gothic Book" w:hAnsi="Franklin Gothic Book"/>
                <w:sz w:val="24"/>
                <w:szCs w:val="24"/>
              </w:rPr>
              <w:t>, as appropriate to the needs of the students</w:t>
            </w:r>
            <w:r w:rsidR="001D553F">
              <w:rPr>
                <w:rFonts w:ascii="Franklin Gothic Book" w:hAnsi="Franklin Gothic Book"/>
                <w:sz w:val="24"/>
                <w:szCs w:val="24"/>
              </w:rPr>
              <w:t>.</w:t>
            </w:r>
          </w:p>
          <w:p w14:paraId="76359DC0" w14:textId="626DF815"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P</w:t>
            </w:r>
            <w:r w:rsidRPr="007B0ED5">
              <w:rPr>
                <w:rFonts w:ascii="Franklin Gothic Book" w:hAnsi="Franklin Gothic Book"/>
                <w:sz w:val="24"/>
                <w:szCs w:val="24"/>
              </w:rPr>
              <w:t>rovid</w:t>
            </w:r>
            <w:r w:rsidR="00771243">
              <w:rPr>
                <w:rFonts w:ascii="Franklin Gothic Book" w:hAnsi="Franklin Gothic Book"/>
                <w:sz w:val="24"/>
                <w:szCs w:val="24"/>
              </w:rPr>
              <w:t>ing</w:t>
            </w:r>
            <w:r w:rsidRPr="007B0ED5">
              <w:rPr>
                <w:rFonts w:ascii="Franklin Gothic Book" w:hAnsi="Franklin Gothic Book"/>
                <w:sz w:val="24"/>
                <w:szCs w:val="24"/>
              </w:rPr>
              <w:t xml:space="preserve"> students with experiences of workplace(s</w:t>
            </w:r>
            <w:r w:rsidR="00771243">
              <w:rPr>
                <w:rFonts w:ascii="Franklin Gothic Book" w:hAnsi="Franklin Gothic Book"/>
                <w:sz w:val="24"/>
                <w:szCs w:val="24"/>
              </w:rPr>
              <w:t>)</w:t>
            </w:r>
            <w:r w:rsidR="001D553F">
              <w:rPr>
                <w:rFonts w:ascii="Franklin Gothic Book" w:hAnsi="Franklin Gothic Book"/>
                <w:sz w:val="24"/>
                <w:szCs w:val="24"/>
              </w:rPr>
              <w:t>.</w:t>
            </w:r>
          </w:p>
          <w:p w14:paraId="01F1D147" w14:textId="2FD33105" w:rsidR="007B0ED5" w:rsidRPr="007B0ED5"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E</w:t>
            </w:r>
            <w:r w:rsidRPr="007B0ED5">
              <w:rPr>
                <w:rFonts w:ascii="Franklin Gothic Book" w:hAnsi="Franklin Gothic Book"/>
                <w:sz w:val="24"/>
                <w:szCs w:val="24"/>
              </w:rPr>
              <w:t>nsur</w:t>
            </w:r>
            <w:r w:rsidR="00771243">
              <w:rPr>
                <w:rFonts w:ascii="Franklin Gothic Book" w:hAnsi="Franklin Gothic Book"/>
                <w:sz w:val="24"/>
                <w:szCs w:val="24"/>
              </w:rPr>
              <w:t>ing</w:t>
            </w:r>
            <w:r w:rsidRPr="007B0ED5">
              <w:rPr>
                <w:rFonts w:ascii="Franklin Gothic Book" w:hAnsi="Franklin Gothic Book"/>
                <w:sz w:val="24"/>
                <w:szCs w:val="24"/>
              </w:rPr>
              <w:t xml:space="preserve"> that students have a series of encounters with further education</w:t>
            </w:r>
            <w:r w:rsidR="001D553F">
              <w:rPr>
                <w:rFonts w:ascii="Franklin Gothic Book" w:hAnsi="Franklin Gothic Book"/>
                <w:sz w:val="24"/>
                <w:szCs w:val="24"/>
              </w:rPr>
              <w:t>.</w:t>
            </w:r>
          </w:p>
          <w:p w14:paraId="18B8A017" w14:textId="540C5C2A" w:rsidR="002D7556" w:rsidRPr="002C2F3A" w:rsidRDefault="007B0ED5" w:rsidP="007B0ED5">
            <w:pPr>
              <w:pStyle w:val="ListParagraph"/>
              <w:numPr>
                <w:ilvl w:val="1"/>
                <w:numId w:val="18"/>
              </w:numPr>
              <w:spacing w:after="160" w:line="259" w:lineRule="auto"/>
              <w:jc w:val="both"/>
              <w:rPr>
                <w:rFonts w:ascii="Franklin Gothic Book" w:hAnsi="Franklin Gothic Book"/>
                <w:sz w:val="24"/>
                <w:szCs w:val="24"/>
              </w:rPr>
            </w:pPr>
            <w:r>
              <w:rPr>
                <w:rFonts w:ascii="Franklin Gothic Book" w:hAnsi="Franklin Gothic Book"/>
                <w:sz w:val="24"/>
                <w:szCs w:val="24"/>
              </w:rPr>
              <w:t>P</w:t>
            </w:r>
            <w:r w:rsidRPr="007B0ED5">
              <w:rPr>
                <w:rFonts w:ascii="Franklin Gothic Book" w:hAnsi="Franklin Gothic Book"/>
                <w:sz w:val="24"/>
                <w:szCs w:val="24"/>
              </w:rPr>
              <w:t>rovid</w:t>
            </w:r>
            <w:r w:rsidR="00771243">
              <w:rPr>
                <w:rFonts w:ascii="Franklin Gothic Book" w:hAnsi="Franklin Gothic Book"/>
                <w:sz w:val="24"/>
                <w:szCs w:val="24"/>
              </w:rPr>
              <w:t>ing</w:t>
            </w:r>
            <w:r w:rsidRPr="007B0ED5">
              <w:rPr>
                <w:rFonts w:ascii="Franklin Gothic Book" w:hAnsi="Franklin Gothic Book"/>
                <w:sz w:val="24"/>
                <w:szCs w:val="24"/>
              </w:rPr>
              <w:t xml:space="preserve"> each student</w:t>
            </w:r>
            <w:r w:rsidR="00771243">
              <w:rPr>
                <w:rFonts w:ascii="Franklin Gothic Book" w:hAnsi="Franklin Gothic Book"/>
                <w:sz w:val="24"/>
                <w:szCs w:val="24"/>
              </w:rPr>
              <w:t>, where it is considered appropriate,</w:t>
            </w:r>
            <w:r w:rsidRPr="007B0ED5">
              <w:rPr>
                <w:rFonts w:ascii="Franklin Gothic Book" w:hAnsi="Franklin Gothic Book"/>
                <w:sz w:val="24"/>
                <w:szCs w:val="24"/>
              </w:rPr>
              <w:t xml:space="preserve"> with the opportunity to receive personal guidance</w:t>
            </w:r>
            <w:r w:rsidR="001D553F">
              <w:rPr>
                <w:rFonts w:ascii="Franklin Gothic Book" w:hAnsi="Franklin Gothic Book"/>
                <w:sz w:val="24"/>
                <w:szCs w:val="24"/>
              </w:rPr>
              <w:t>.</w:t>
            </w:r>
          </w:p>
          <w:p w14:paraId="2FD34DC2" w14:textId="24CE2AF7" w:rsidR="002D7556" w:rsidRPr="00C22B01" w:rsidRDefault="002D7556" w:rsidP="002D7556">
            <w:pPr>
              <w:autoSpaceDE w:val="0"/>
              <w:autoSpaceDN w:val="0"/>
              <w:adjustRightInd w:val="0"/>
              <w:spacing w:line="240" w:lineRule="auto"/>
              <w:rPr>
                <w:rFonts w:ascii="Franklin Gothic Book" w:hAnsi="Franklin Gothic Book" w:cs="Arial"/>
                <w:color w:val="000000"/>
                <w:szCs w:val="22"/>
                <w:lang w:val="en-GB"/>
              </w:rPr>
            </w:pPr>
          </w:p>
        </w:tc>
      </w:tr>
      <w:tr w:rsidR="00F93B81" w:rsidRPr="00C22B01" w14:paraId="1F801EC5"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0070C0"/>
          </w:tcPr>
          <w:p w14:paraId="21BE6046" w14:textId="3902C27C" w:rsidR="00D861A9" w:rsidRPr="00C22B01" w:rsidRDefault="00F02470" w:rsidP="00DA7806">
            <w:pPr>
              <w:pStyle w:val="Heading1"/>
              <w:numPr>
                <w:ilvl w:val="0"/>
                <w:numId w:val="20"/>
              </w:numPr>
              <w:rPr>
                <w:rFonts w:ascii="Franklin Gothic Book" w:hAnsi="Franklin Gothic Book"/>
              </w:rPr>
            </w:pPr>
            <w:r w:rsidRPr="00C22B01">
              <w:rPr>
                <w:rFonts w:ascii="Franklin Gothic Book" w:hAnsi="Franklin Gothic Book" w:cs="Arial"/>
              </w:rPr>
              <w:br w:type="page"/>
            </w:r>
            <w:r w:rsidR="007B0ED5">
              <w:rPr>
                <w:rFonts w:ascii="Franklin Gothic Book" w:hAnsi="Franklin Gothic Book" w:cs="Arial"/>
                <w:caps w:val="0"/>
                <w:color w:val="FFFFFF" w:themeColor="background1"/>
              </w:rPr>
              <w:t xml:space="preserve">School Responsibilities </w:t>
            </w:r>
          </w:p>
        </w:tc>
      </w:tr>
      <w:tr w:rsidR="00D861A9" w:rsidRPr="00F52E25" w14:paraId="27C030A2"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auto"/>
          </w:tcPr>
          <w:p w14:paraId="11292E08" w14:textId="77777777" w:rsidR="00705716" w:rsidRPr="00F52E25" w:rsidRDefault="00705716" w:rsidP="000B1106">
            <w:pPr>
              <w:rPr>
                <w:rFonts w:ascii="Franklin Gothic Book" w:hAnsi="Franklin Gothic Book"/>
                <w:sz w:val="24"/>
                <w:szCs w:val="24"/>
              </w:rPr>
            </w:pPr>
          </w:p>
          <w:p w14:paraId="7C614D3A" w14:textId="562B65C2" w:rsidR="00F52E25" w:rsidRPr="00F52E25" w:rsidRDefault="00771243" w:rsidP="00F52E25">
            <w:pPr>
              <w:rPr>
                <w:rFonts w:ascii="Franklin Gothic Book" w:hAnsi="Franklin Gothic Book"/>
                <w:sz w:val="24"/>
                <w:szCs w:val="24"/>
              </w:rPr>
            </w:pPr>
            <w:r>
              <w:rPr>
                <w:rFonts w:ascii="Franklin Gothic Book" w:hAnsi="Franklin Gothic Book"/>
                <w:sz w:val="24"/>
                <w:szCs w:val="24"/>
              </w:rPr>
              <w:t>5</w:t>
            </w:r>
            <w:r w:rsidR="00F52E25" w:rsidRPr="00F52E25">
              <w:rPr>
                <w:rFonts w:ascii="Franklin Gothic Book" w:hAnsi="Franklin Gothic Book"/>
                <w:sz w:val="24"/>
                <w:szCs w:val="24"/>
              </w:rPr>
              <w:t>.1</w:t>
            </w:r>
            <w:r w:rsidR="00F52E25" w:rsidRPr="00F52E25">
              <w:rPr>
                <w:rFonts w:ascii="Franklin Gothic Book" w:hAnsi="Franklin Gothic Book"/>
                <w:sz w:val="24"/>
                <w:szCs w:val="24"/>
              </w:rPr>
              <w:tab/>
              <w:t>The school has a series of statutory duties:</w:t>
            </w:r>
          </w:p>
          <w:p w14:paraId="3BDC9272" w14:textId="77777777" w:rsidR="00F52E25" w:rsidRPr="00F52E25" w:rsidRDefault="00F52E25" w:rsidP="00F52E25">
            <w:pPr>
              <w:rPr>
                <w:rFonts w:ascii="Franklin Gothic Book" w:hAnsi="Franklin Gothic Book"/>
                <w:sz w:val="24"/>
                <w:szCs w:val="24"/>
              </w:rPr>
            </w:pPr>
          </w:p>
          <w:p w14:paraId="4EBDBDDF" w14:textId="6B828A14" w:rsidR="00FA1178" w:rsidRDefault="00FA1178" w:rsidP="00F52E25">
            <w:pPr>
              <w:pStyle w:val="ListParagraph"/>
              <w:numPr>
                <w:ilvl w:val="0"/>
                <w:numId w:val="21"/>
              </w:numPr>
              <w:rPr>
                <w:rFonts w:ascii="Franklin Gothic Book" w:hAnsi="Franklin Gothic Book"/>
                <w:sz w:val="24"/>
                <w:szCs w:val="24"/>
              </w:rPr>
            </w:pPr>
            <w:r>
              <w:rPr>
                <w:rFonts w:ascii="Franklin Gothic Book" w:hAnsi="Franklin Gothic Book"/>
                <w:sz w:val="24"/>
                <w:szCs w:val="24"/>
              </w:rPr>
              <w:t xml:space="preserve">Have a named Careers Leader in place who is responsible and accountable for the delivery of the school’s careers programme, </w:t>
            </w:r>
          </w:p>
          <w:p w14:paraId="17EAFA4E" w14:textId="01705D73" w:rsidR="00F52E25" w:rsidRPr="00F52E25" w:rsidRDefault="00F52E25" w:rsidP="00F52E25">
            <w:pPr>
              <w:pStyle w:val="ListParagraph"/>
              <w:numPr>
                <w:ilvl w:val="0"/>
                <w:numId w:val="21"/>
              </w:numPr>
              <w:rPr>
                <w:rFonts w:ascii="Franklin Gothic Book" w:hAnsi="Franklin Gothic Book"/>
                <w:sz w:val="24"/>
                <w:szCs w:val="24"/>
              </w:rPr>
            </w:pPr>
            <w:r w:rsidRPr="00F52E25">
              <w:rPr>
                <w:rFonts w:ascii="Franklin Gothic Book" w:hAnsi="Franklin Gothic Book"/>
                <w:sz w:val="24"/>
                <w:szCs w:val="24"/>
              </w:rPr>
              <w:t>All students must receive independent careers advice in Years 7 to 11</w:t>
            </w:r>
            <w:r>
              <w:rPr>
                <w:rFonts w:ascii="Franklin Gothic Book" w:hAnsi="Franklin Gothic Book"/>
                <w:sz w:val="24"/>
                <w:szCs w:val="24"/>
              </w:rPr>
              <w:t>, unless it is agreed that this is not appropriate due to the students</w:t>
            </w:r>
            <w:r w:rsidR="00FA1178">
              <w:rPr>
                <w:rFonts w:ascii="Franklin Gothic Book" w:hAnsi="Franklin Gothic Book"/>
                <w:sz w:val="24"/>
                <w:szCs w:val="24"/>
              </w:rPr>
              <w:t>’</w:t>
            </w:r>
            <w:r>
              <w:rPr>
                <w:rFonts w:ascii="Franklin Gothic Book" w:hAnsi="Franklin Gothic Book"/>
                <w:sz w:val="24"/>
                <w:szCs w:val="24"/>
              </w:rPr>
              <w:t xml:space="preserve"> SEND needs.</w:t>
            </w:r>
          </w:p>
          <w:p w14:paraId="5BB00860" w14:textId="538EB797" w:rsidR="00F52E25" w:rsidRPr="00F52E25" w:rsidRDefault="00F52E25" w:rsidP="00F52E25">
            <w:pPr>
              <w:pStyle w:val="ListParagraph"/>
              <w:numPr>
                <w:ilvl w:val="0"/>
                <w:numId w:val="21"/>
              </w:numPr>
              <w:rPr>
                <w:rFonts w:ascii="Franklin Gothic Book" w:hAnsi="Franklin Gothic Book"/>
                <w:sz w:val="24"/>
                <w:szCs w:val="24"/>
              </w:rPr>
            </w:pPr>
            <w:r w:rsidRPr="00F52E25">
              <w:rPr>
                <w:rFonts w:ascii="Franklin Gothic Book" w:hAnsi="Franklin Gothic Book"/>
                <w:sz w:val="24"/>
                <w:szCs w:val="24"/>
              </w:rPr>
              <w:t>This careers advice must be represented in an impartial manner, showing no bias towards a particular institution, education or work option</w:t>
            </w:r>
            <w:r>
              <w:rPr>
                <w:rFonts w:ascii="Franklin Gothic Book" w:hAnsi="Franklin Gothic Book"/>
                <w:sz w:val="24"/>
                <w:szCs w:val="24"/>
              </w:rPr>
              <w:t>.</w:t>
            </w:r>
          </w:p>
          <w:p w14:paraId="6EDEBAED" w14:textId="2525F89E" w:rsidR="00F52E25" w:rsidRPr="00F52E25" w:rsidRDefault="00F52E25" w:rsidP="00F52E25">
            <w:pPr>
              <w:pStyle w:val="ListParagraph"/>
              <w:numPr>
                <w:ilvl w:val="0"/>
                <w:numId w:val="21"/>
              </w:numPr>
              <w:rPr>
                <w:rFonts w:ascii="Franklin Gothic Book" w:hAnsi="Franklin Gothic Book"/>
                <w:sz w:val="24"/>
                <w:szCs w:val="24"/>
              </w:rPr>
            </w:pPr>
            <w:r w:rsidRPr="00F52E25">
              <w:rPr>
                <w:rFonts w:ascii="Franklin Gothic Book" w:hAnsi="Franklin Gothic Book"/>
                <w:sz w:val="24"/>
                <w:szCs w:val="24"/>
              </w:rPr>
              <w:t>This advice must cover a range of education or training options</w:t>
            </w:r>
            <w:r>
              <w:rPr>
                <w:rFonts w:ascii="Franklin Gothic Book" w:hAnsi="Franklin Gothic Book"/>
                <w:sz w:val="24"/>
                <w:szCs w:val="24"/>
              </w:rPr>
              <w:t>.</w:t>
            </w:r>
          </w:p>
          <w:p w14:paraId="777D23BC" w14:textId="47742D46" w:rsidR="00F52E25" w:rsidRPr="00771243" w:rsidRDefault="00F52E25" w:rsidP="00B5576E">
            <w:pPr>
              <w:pStyle w:val="ListParagraph"/>
              <w:numPr>
                <w:ilvl w:val="0"/>
                <w:numId w:val="21"/>
              </w:numPr>
              <w:rPr>
                <w:rFonts w:ascii="Franklin Gothic Book" w:hAnsi="Franklin Gothic Book"/>
                <w:sz w:val="24"/>
                <w:szCs w:val="24"/>
              </w:rPr>
            </w:pPr>
            <w:r w:rsidRPr="00771243">
              <w:rPr>
                <w:rFonts w:ascii="Franklin Gothic Book" w:hAnsi="Franklin Gothic Book"/>
                <w:sz w:val="24"/>
                <w:szCs w:val="24"/>
              </w:rPr>
              <w:t>This guidance must be in the best interests of the student.</w:t>
            </w:r>
          </w:p>
          <w:p w14:paraId="63B219E7" w14:textId="7211E6E6" w:rsidR="00F52E25" w:rsidRPr="00771243" w:rsidRDefault="00F52E25" w:rsidP="00D14B56">
            <w:pPr>
              <w:pStyle w:val="ListParagraph"/>
              <w:numPr>
                <w:ilvl w:val="0"/>
                <w:numId w:val="22"/>
              </w:numPr>
              <w:rPr>
                <w:rFonts w:ascii="Franklin Gothic Book" w:hAnsi="Franklin Gothic Book"/>
                <w:sz w:val="24"/>
                <w:szCs w:val="24"/>
              </w:rPr>
            </w:pPr>
            <w:r w:rsidRPr="00771243">
              <w:rPr>
                <w:rFonts w:ascii="Franklin Gothic Book" w:hAnsi="Franklin Gothic Book"/>
                <w:sz w:val="24"/>
                <w:szCs w:val="24"/>
              </w:rPr>
              <w:t xml:space="preserve">There must be an opportunity for education and training providers to access students in Year 7 – Year 11 to inform them about </w:t>
            </w:r>
            <w:r w:rsidR="00C01E21" w:rsidRPr="00771243">
              <w:rPr>
                <w:rFonts w:ascii="Franklin Gothic Book" w:hAnsi="Franklin Gothic Book"/>
                <w:sz w:val="24"/>
                <w:szCs w:val="24"/>
              </w:rPr>
              <w:t xml:space="preserve">the range of opportunities available to them </w:t>
            </w:r>
            <w:r w:rsidR="00C01E21" w:rsidRPr="00771243">
              <w:rPr>
                <w:rFonts w:ascii="Franklin Gothic Book" w:hAnsi="Franklin Gothic Book"/>
                <w:sz w:val="24"/>
                <w:szCs w:val="24"/>
              </w:rPr>
              <w:lastRenderedPageBreak/>
              <w:t>as they reach the end of year 11 and year 14. See s</w:t>
            </w:r>
            <w:r w:rsidRPr="00771243">
              <w:rPr>
                <w:rFonts w:ascii="Franklin Gothic Book" w:hAnsi="Franklin Gothic Book"/>
                <w:sz w:val="24"/>
                <w:szCs w:val="24"/>
              </w:rPr>
              <w:t xml:space="preserve">ection </w:t>
            </w:r>
            <w:r w:rsidR="00152660">
              <w:rPr>
                <w:rFonts w:ascii="Franklin Gothic Book" w:hAnsi="Franklin Gothic Book"/>
                <w:sz w:val="24"/>
                <w:szCs w:val="24"/>
              </w:rPr>
              <w:t>7</w:t>
            </w:r>
            <w:r w:rsidRPr="00771243">
              <w:rPr>
                <w:rFonts w:ascii="Franklin Gothic Book" w:hAnsi="Franklin Gothic Book"/>
                <w:sz w:val="24"/>
                <w:szCs w:val="24"/>
              </w:rPr>
              <w:t xml:space="preserve"> of this polic</w:t>
            </w:r>
            <w:r w:rsidR="00C01E21" w:rsidRPr="00771243">
              <w:rPr>
                <w:rFonts w:ascii="Franklin Gothic Book" w:hAnsi="Franklin Gothic Book"/>
                <w:sz w:val="24"/>
                <w:szCs w:val="24"/>
              </w:rPr>
              <w:t xml:space="preserve">y and </w:t>
            </w:r>
            <w:r w:rsidR="00152660">
              <w:rPr>
                <w:rFonts w:ascii="Franklin Gothic Book" w:hAnsi="Franklin Gothic Book"/>
                <w:sz w:val="24"/>
                <w:szCs w:val="24"/>
              </w:rPr>
              <w:t>our Provider Access Policy Statement.</w:t>
            </w:r>
          </w:p>
          <w:p w14:paraId="4298B18C" w14:textId="0E860AD4" w:rsidR="00F52E25" w:rsidRPr="00F52E25" w:rsidRDefault="00F52E25" w:rsidP="00F52E25">
            <w:pPr>
              <w:pStyle w:val="ListParagraph"/>
              <w:numPr>
                <w:ilvl w:val="0"/>
                <w:numId w:val="23"/>
              </w:numPr>
              <w:rPr>
                <w:rFonts w:ascii="Franklin Gothic Book" w:hAnsi="Franklin Gothic Book"/>
                <w:sz w:val="24"/>
                <w:szCs w:val="24"/>
              </w:rPr>
            </w:pPr>
            <w:r w:rsidRPr="00F52E25">
              <w:rPr>
                <w:rFonts w:ascii="Franklin Gothic Book" w:hAnsi="Franklin Gothic Book"/>
                <w:sz w:val="24"/>
                <w:szCs w:val="24"/>
              </w:rPr>
              <w:t xml:space="preserve">The school must have a clear policy setting out the manner in which providers will be given access to students. </w:t>
            </w:r>
            <w:r w:rsidR="00C01E21">
              <w:rPr>
                <w:rFonts w:ascii="Franklin Gothic Book" w:hAnsi="Franklin Gothic Book"/>
                <w:sz w:val="24"/>
                <w:szCs w:val="24"/>
              </w:rPr>
              <w:t>See s</w:t>
            </w:r>
            <w:r w:rsidRPr="00F52E25">
              <w:rPr>
                <w:rFonts w:ascii="Franklin Gothic Book" w:hAnsi="Franklin Gothic Book"/>
                <w:sz w:val="24"/>
                <w:szCs w:val="24"/>
              </w:rPr>
              <w:t xml:space="preserve">ection </w:t>
            </w:r>
            <w:r w:rsidR="00152660">
              <w:rPr>
                <w:rFonts w:ascii="Franklin Gothic Book" w:hAnsi="Franklin Gothic Book"/>
                <w:sz w:val="24"/>
                <w:szCs w:val="24"/>
              </w:rPr>
              <w:t>7</w:t>
            </w:r>
            <w:r w:rsidRPr="00F52E25">
              <w:rPr>
                <w:rFonts w:ascii="Franklin Gothic Book" w:hAnsi="Franklin Gothic Book"/>
                <w:sz w:val="24"/>
                <w:szCs w:val="24"/>
              </w:rPr>
              <w:t xml:space="preserve"> and </w:t>
            </w:r>
            <w:r w:rsidR="00152660">
              <w:rPr>
                <w:rFonts w:ascii="Franklin Gothic Book" w:hAnsi="Franklin Gothic Book"/>
                <w:sz w:val="24"/>
                <w:szCs w:val="24"/>
              </w:rPr>
              <w:t>our Provider Access Policy Statement.</w:t>
            </w:r>
            <w:r w:rsidRPr="00F52E25">
              <w:rPr>
                <w:rFonts w:ascii="Franklin Gothic Book" w:hAnsi="Franklin Gothic Book"/>
                <w:sz w:val="24"/>
                <w:szCs w:val="24"/>
              </w:rPr>
              <w:t xml:space="preserve"> This policy and these arrangements must be published</w:t>
            </w:r>
            <w:r w:rsidR="00771243">
              <w:rPr>
                <w:rFonts w:ascii="Franklin Gothic Book" w:hAnsi="Franklin Gothic Book"/>
                <w:sz w:val="24"/>
                <w:szCs w:val="24"/>
              </w:rPr>
              <w:t xml:space="preserve"> on the school website.</w:t>
            </w:r>
          </w:p>
          <w:p w14:paraId="76E020A5" w14:textId="77777777" w:rsidR="00F52E25" w:rsidRDefault="00F52E25" w:rsidP="00F52E25">
            <w:pPr>
              <w:rPr>
                <w:rFonts w:ascii="Franklin Gothic Book" w:hAnsi="Franklin Gothic Book"/>
                <w:sz w:val="24"/>
                <w:szCs w:val="24"/>
              </w:rPr>
            </w:pPr>
          </w:p>
          <w:p w14:paraId="0F516383" w14:textId="37A6BDC5" w:rsidR="00F52E25" w:rsidRPr="00F52E25" w:rsidRDefault="00771243" w:rsidP="00F52E25">
            <w:pPr>
              <w:rPr>
                <w:rFonts w:ascii="Franklin Gothic Book" w:hAnsi="Franklin Gothic Book"/>
                <w:sz w:val="24"/>
                <w:szCs w:val="24"/>
              </w:rPr>
            </w:pPr>
            <w:r>
              <w:rPr>
                <w:rFonts w:ascii="Franklin Gothic Book" w:hAnsi="Franklin Gothic Book"/>
                <w:sz w:val="24"/>
                <w:szCs w:val="24"/>
              </w:rPr>
              <w:t>5.</w:t>
            </w:r>
            <w:r w:rsidR="00F52E25" w:rsidRPr="00F52E25">
              <w:rPr>
                <w:rFonts w:ascii="Franklin Gothic Book" w:hAnsi="Franklin Gothic Book"/>
                <w:sz w:val="24"/>
                <w:szCs w:val="24"/>
              </w:rPr>
              <w:t>2</w:t>
            </w:r>
            <w:r w:rsidR="00F52E25" w:rsidRPr="00F52E25">
              <w:rPr>
                <w:rFonts w:ascii="Franklin Gothic Book" w:hAnsi="Franklin Gothic Book"/>
                <w:sz w:val="24"/>
                <w:szCs w:val="24"/>
              </w:rPr>
              <w:tab/>
              <w:t>The school will base its careers provision around the Gatsby Benchmarks. A summary of these can be</w:t>
            </w:r>
            <w:r>
              <w:rPr>
                <w:rFonts w:ascii="Franklin Gothic Book" w:hAnsi="Franklin Gothic Book"/>
                <w:sz w:val="24"/>
                <w:szCs w:val="24"/>
              </w:rPr>
              <w:t xml:space="preserve"> s</w:t>
            </w:r>
            <w:r w:rsidR="00F52E25" w:rsidRPr="00F52E25">
              <w:rPr>
                <w:rFonts w:ascii="Franklin Gothic Book" w:hAnsi="Franklin Gothic Book"/>
                <w:sz w:val="24"/>
                <w:szCs w:val="24"/>
              </w:rPr>
              <w:t xml:space="preserve">een in </w:t>
            </w:r>
            <w:r w:rsidR="000539C3">
              <w:rPr>
                <w:rFonts w:ascii="Franklin Gothic Book" w:hAnsi="Franklin Gothic Book"/>
                <w:sz w:val="24"/>
                <w:szCs w:val="24"/>
              </w:rPr>
              <w:t>a</w:t>
            </w:r>
            <w:r w:rsidR="00F52E25" w:rsidRPr="00F52E25">
              <w:rPr>
                <w:rFonts w:ascii="Franklin Gothic Book" w:hAnsi="Franklin Gothic Book"/>
                <w:sz w:val="24"/>
                <w:szCs w:val="24"/>
              </w:rPr>
              <w:t xml:space="preserve">ppendix 1, and they cross reference with the objectives of this policy </w:t>
            </w:r>
            <w:r>
              <w:rPr>
                <w:rFonts w:ascii="Franklin Gothic Book" w:hAnsi="Franklin Gothic Book"/>
                <w:sz w:val="24"/>
                <w:szCs w:val="24"/>
              </w:rPr>
              <w:t>(s</w:t>
            </w:r>
            <w:r w:rsidR="00F52E25" w:rsidRPr="00F52E25">
              <w:rPr>
                <w:rFonts w:ascii="Franklin Gothic Book" w:hAnsi="Franklin Gothic Book"/>
                <w:sz w:val="24"/>
                <w:szCs w:val="24"/>
              </w:rPr>
              <w:t>ection 3</w:t>
            </w:r>
            <w:r>
              <w:rPr>
                <w:rFonts w:ascii="Franklin Gothic Book" w:hAnsi="Franklin Gothic Book"/>
                <w:sz w:val="24"/>
                <w:szCs w:val="24"/>
              </w:rPr>
              <w:t>).</w:t>
            </w:r>
          </w:p>
          <w:p w14:paraId="40635EF3" w14:textId="77777777" w:rsidR="00F52E25" w:rsidRPr="00F52E25" w:rsidRDefault="00F52E25" w:rsidP="00F52E25">
            <w:pPr>
              <w:rPr>
                <w:rFonts w:ascii="Franklin Gothic Book" w:hAnsi="Franklin Gothic Book"/>
                <w:sz w:val="24"/>
                <w:szCs w:val="24"/>
              </w:rPr>
            </w:pPr>
          </w:p>
          <w:p w14:paraId="3F3E5942" w14:textId="6EB4622D" w:rsidR="00F52E25" w:rsidRPr="00F52E25" w:rsidRDefault="00771243" w:rsidP="00F52E25">
            <w:pPr>
              <w:rPr>
                <w:rFonts w:ascii="Franklin Gothic Book" w:hAnsi="Franklin Gothic Book"/>
                <w:sz w:val="24"/>
                <w:szCs w:val="24"/>
              </w:rPr>
            </w:pPr>
            <w:r>
              <w:rPr>
                <w:rFonts w:ascii="Franklin Gothic Book" w:hAnsi="Franklin Gothic Book"/>
                <w:sz w:val="24"/>
                <w:szCs w:val="24"/>
              </w:rPr>
              <w:t>5</w:t>
            </w:r>
            <w:r w:rsidR="00F52E25" w:rsidRPr="00F52E25">
              <w:rPr>
                <w:rFonts w:ascii="Franklin Gothic Book" w:hAnsi="Franklin Gothic Book"/>
                <w:sz w:val="24"/>
                <w:szCs w:val="24"/>
              </w:rPr>
              <w:t>.3</w:t>
            </w:r>
            <w:r w:rsidR="00F52E25" w:rsidRPr="00F52E25">
              <w:rPr>
                <w:rFonts w:ascii="Franklin Gothic Book" w:hAnsi="Franklin Gothic Book"/>
                <w:sz w:val="24"/>
                <w:szCs w:val="24"/>
              </w:rPr>
              <w:tab/>
            </w:r>
            <w:r>
              <w:rPr>
                <w:rFonts w:ascii="Franklin Gothic Book" w:hAnsi="Franklin Gothic Book"/>
                <w:sz w:val="24"/>
                <w:szCs w:val="24"/>
              </w:rPr>
              <w:t>Ingfield</w:t>
            </w:r>
            <w:r w:rsidR="00F52E25" w:rsidRPr="00F52E25">
              <w:rPr>
                <w:rFonts w:ascii="Franklin Gothic Book" w:hAnsi="Franklin Gothic Book"/>
                <w:sz w:val="24"/>
                <w:szCs w:val="24"/>
              </w:rPr>
              <w:t xml:space="preserve"> believes that good CEIAG connects learning to the future. It motivates young</w:t>
            </w:r>
            <w:r>
              <w:rPr>
                <w:rFonts w:ascii="Franklin Gothic Book" w:hAnsi="Franklin Gothic Book"/>
                <w:sz w:val="24"/>
                <w:szCs w:val="24"/>
              </w:rPr>
              <w:t xml:space="preserve"> </w:t>
            </w:r>
            <w:r w:rsidR="00F52E25" w:rsidRPr="00F52E25">
              <w:rPr>
                <w:rFonts w:ascii="Franklin Gothic Book" w:hAnsi="Franklin Gothic Book"/>
                <w:sz w:val="24"/>
                <w:szCs w:val="24"/>
              </w:rPr>
              <w:t xml:space="preserve">people by giving them </w:t>
            </w:r>
            <w:r>
              <w:rPr>
                <w:rFonts w:ascii="Franklin Gothic Book" w:hAnsi="Franklin Gothic Book"/>
                <w:sz w:val="24"/>
                <w:szCs w:val="24"/>
              </w:rPr>
              <w:t xml:space="preserve">the skills and knowledge to be as independent as possible and, when appropriate, </w:t>
            </w:r>
            <w:r w:rsidR="00F52E25" w:rsidRPr="00F52E25">
              <w:rPr>
                <w:rFonts w:ascii="Franklin Gothic Book" w:hAnsi="Franklin Gothic Book"/>
                <w:sz w:val="24"/>
                <w:szCs w:val="24"/>
              </w:rPr>
              <w:t>a clearer idea of the routes to jobs and careers that they will find engaging</w:t>
            </w:r>
            <w:r>
              <w:rPr>
                <w:rFonts w:ascii="Franklin Gothic Book" w:hAnsi="Franklin Gothic Book"/>
                <w:sz w:val="24"/>
                <w:szCs w:val="24"/>
              </w:rPr>
              <w:t xml:space="preserve"> </w:t>
            </w:r>
            <w:r w:rsidR="00F52E25" w:rsidRPr="00F52E25">
              <w:rPr>
                <w:rFonts w:ascii="Franklin Gothic Book" w:hAnsi="Franklin Gothic Book"/>
                <w:sz w:val="24"/>
                <w:szCs w:val="24"/>
              </w:rPr>
              <w:t xml:space="preserve">and </w:t>
            </w:r>
            <w:r>
              <w:rPr>
                <w:rFonts w:ascii="Franklin Gothic Book" w:hAnsi="Franklin Gothic Book"/>
                <w:sz w:val="24"/>
                <w:szCs w:val="24"/>
              </w:rPr>
              <w:t>r</w:t>
            </w:r>
            <w:r w:rsidR="00F52E25" w:rsidRPr="00F52E25">
              <w:rPr>
                <w:rFonts w:ascii="Franklin Gothic Book" w:hAnsi="Franklin Gothic Book"/>
                <w:sz w:val="24"/>
                <w:szCs w:val="24"/>
              </w:rPr>
              <w:t xml:space="preserve">ewarding. Good CEIAG widens students’ horizons, challenges </w:t>
            </w:r>
            <w:proofErr w:type="gramStart"/>
            <w:r w:rsidR="00F52E25" w:rsidRPr="00F52E25">
              <w:rPr>
                <w:rFonts w:ascii="Franklin Gothic Book" w:hAnsi="Franklin Gothic Book"/>
                <w:sz w:val="24"/>
                <w:szCs w:val="24"/>
              </w:rPr>
              <w:t>stereotypes</w:t>
            </w:r>
            <w:proofErr w:type="gramEnd"/>
            <w:r w:rsidR="00F52E25" w:rsidRPr="00F52E25">
              <w:rPr>
                <w:rFonts w:ascii="Franklin Gothic Book" w:hAnsi="Franklin Gothic Book"/>
                <w:sz w:val="24"/>
                <w:szCs w:val="24"/>
              </w:rPr>
              <w:t xml:space="preserve"> and raises aspirations. It provides students with the knowledge and skills necessary to make successful transitions to the next </w:t>
            </w:r>
            <w:r w:rsidR="00F52E25" w:rsidRPr="00F52E25">
              <w:rPr>
                <w:rFonts w:ascii="Franklin Gothic Book" w:hAnsi="Franklin Gothic Book"/>
                <w:sz w:val="24"/>
                <w:szCs w:val="24"/>
              </w:rPr>
              <w:tab/>
              <w:t xml:space="preserve">stage of their life. This supports social mobility by improving opportunities for all young people, especially those from disadvantaged backgrounds and those with special educational needs and disabilities. </w:t>
            </w:r>
          </w:p>
          <w:p w14:paraId="55F30FAB" w14:textId="77777777" w:rsidR="00F52E25" w:rsidRPr="00F52E25" w:rsidRDefault="00F52E25" w:rsidP="00F52E25">
            <w:pPr>
              <w:rPr>
                <w:rFonts w:ascii="Franklin Gothic Book" w:hAnsi="Franklin Gothic Book"/>
                <w:sz w:val="24"/>
                <w:szCs w:val="24"/>
              </w:rPr>
            </w:pPr>
          </w:p>
          <w:p w14:paraId="214323C6" w14:textId="79A90924" w:rsidR="00D861A9" w:rsidRPr="00F52E25" w:rsidRDefault="00771243" w:rsidP="00771243">
            <w:pPr>
              <w:rPr>
                <w:rFonts w:ascii="Franklin Gothic Book" w:hAnsi="Franklin Gothic Book"/>
                <w:sz w:val="24"/>
                <w:szCs w:val="24"/>
              </w:rPr>
            </w:pPr>
            <w:r>
              <w:rPr>
                <w:rFonts w:ascii="Franklin Gothic Book" w:hAnsi="Franklin Gothic Book"/>
                <w:sz w:val="24"/>
                <w:szCs w:val="24"/>
              </w:rPr>
              <w:t>5</w:t>
            </w:r>
            <w:r w:rsidR="00F52E25" w:rsidRPr="00F52E25">
              <w:rPr>
                <w:rFonts w:ascii="Franklin Gothic Book" w:hAnsi="Franklin Gothic Book"/>
                <w:sz w:val="24"/>
                <w:szCs w:val="24"/>
              </w:rPr>
              <w:t>.4</w:t>
            </w:r>
            <w:r w:rsidR="00F52E25" w:rsidRPr="00F52E25">
              <w:rPr>
                <w:rFonts w:ascii="Franklin Gothic Book" w:hAnsi="Franklin Gothic Book"/>
                <w:sz w:val="24"/>
                <w:szCs w:val="24"/>
              </w:rPr>
              <w:tab/>
              <w:t>The school will continuously monitor its CEIAG offer and seek further improvement. This will be done by the personnel involved in the design and delivery of the programme as well as by external stakeholders who assess the work of the school (</w:t>
            </w:r>
            <w:proofErr w:type="gramStart"/>
            <w:r w:rsidR="00F52E25" w:rsidRPr="00F52E25">
              <w:rPr>
                <w:rFonts w:ascii="Franklin Gothic Book" w:hAnsi="Franklin Gothic Book"/>
                <w:sz w:val="24"/>
                <w:szCs w:val="24"/>
              </w:rPr>
              <w:t>e</w:t>
            </w:r>
            <w:r w:rsidR="001D553F">
              <w:rPr>
                <w:rFonts w:ascii="Franklin Gothic Book" w:hAnsi="Franklin Gothic Book"/>
                <w:sz w:val="24"/>
                <w:szCs w:val="24"/>
              </w:rPr>
              <w:t>.</w:t>
            </w:r>
            <w:r w:rsidR="00F52E25" w:rsidRPr="00F52E25">
              <w:rPr>
                <w:rFonts w:ascii="Franklin Gothic Book" w:hAnsi="Franklin Gothic Book"/>
                <w:sz w:val="24"/>
                <w:szCs w:val="24"/>
              </w:rPr>
              <w:t>g.</w:t>
            </w:r>
            <w:proofErr w:type="gramEnd"/>
            <w:r w:rsidR="00F52E25" w:rsidRPr="00F52E25">
              <w:rPr>
                <w:rFonts w:ascii="Franklin Gothic Book" w:hAnsi="Franklin Gothic Book"/>
                <w:sz w:val="24"/>
                <w:szCs w:val="24"/>
              </w:rPr>
              <w:t xml:space="preserve"> School Improvement Partner or Ofsted)</w:t>
            </w:r>
          </w:p>
        </w:tc>
      </w:tr>
      <w:tr w:rsidR="00AF6681" w:rsidRPr="00C22B01" w14:paraId="274D0BAF"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10450" w:type="dxa"/>
            <w:gridSpan w:val="4"/>
            <w:shd w:val="clear" w:color="auto" w:fill="0070C0"/>
          </w:tcPr>
          <w:p w14:paraId="3D4BFD9C" w14:textId="7126A5D2" w:rsidR="00AF6681" w:rsidRPr="00F52E25" w:rsidRDefault="00F52E25" w:rsidP="00DA7806">
            <w:pPr>
              <w:pStyle w:val="Heading1"/>
              <w:numPr>
                <w:ilvl w:val="0"/>
                <w:numId w:val="20"/>
              </w:numPr>
              <w:rPr>
                <w:rFonts w:eastAsiaTheme="minorEastAsia" w:cs="Arial"/>
                <w:b w:val="0"/>
                <w:caps w:val="0"/>
                <w:sz w:val="22"/>
                <w:szCs w:val="21"/>
              </w:rPr>
            </w:pPr>
            <w:r w:rsidRPr="00F52E25">
              <w:rPr>
                <w:rFonts w:cs="Arial"/>
                <w:caps w:val="0"/>
                <w:color w:val="FFFFFF" w:themeColor="background1"/>
              </w:rPr>
              <w:lastRenderedPageBreak/>
              <w:t>Governor Responsibilities</w:t>
            </w:r>
          </w:p>
        </w:tc>
      </w:tr>
      <w:tr w:rsidR="00502E9C" w:rsidRPr="00C22B01" w14:paraId="71928816"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auto"/>
          </w:tcPr>
          <w:p w14:paraId="21C03029" w14:textId="1AC50219" w:rsidR="00502E9C" w:rsidRDefault="00502E9C" w:rsidP="00502E9C">
            <w:pPr>
              <w:pStyle w:val="NoSpacing"/>
              <w:rPr>
                <w:rFonts w:cs="Arial"/>
              </w:rPr>
            </w:pPr>
          </w:p>
          <w:p w14:paraId="3455A370" w14:textId="2669D633" w:rsidR="00FA1178" w:rsidRPr="00FA1178" w:rsidRDefault="00114483" w:rsidP="00FA1178">
            <w:pPr>
              <w:pStyle w:val="NoSpacing"/>
              <w:rPr>
                <w:rFonts w:cs="Arial"/>
              </w:rPr>
            </w:pPr>
            <w:r>
              <w:rPr>
                <w:rFonts w:cs="Arial"/>
              </w:rPr>
              <w:t>6</w:t>
            </w:r>
            <w:r w:rsidRPr="00114483">
              <w:rPr>
                <w:rFonts w:cs="Arial"/>
              </w:rPr>
              <w:t>.1</w:t>
            </w:r>
            <w:r w:rsidRPr="00114483">
              <w:rPr>
                <w:rFonts w:cs="Arial"/>
              </w:rPr>
              <w:tab/>
              <w:t xml:space="preserve">The </w:t>
            </w:r>
            <w:r w:rsidR="00FA1178">
              <w:rPr>
                <w:rFonts w:cs="Arial"/>
              </w:rPr>
              <w:t>governance of Ingfield Manor School, including Woodview, is through our proprietors, Salutem Care and Education. The Divisional Director</w:t>
            </w:r>
            <w:r w:rsidRPr="00114483">
              <w:rPr>
                <w:rFonts w:cs="Arial"/>
              </w:rPr>
              <w:t xml:space="preserve"> will ensure that the </w:t>
            </w:r>
            <w:r w:rsidR="00FA1178">
              <w:rPr>
                <w:rFonts w:cs="Arial"/>
              </w:rPr>
              <w:t>s</w:t>
            </w:r>
            <w:r w:rsidRPr="00114483">
              <w:rPr>
                <w:rFonts w:cs="Arial"/>
              </w:rPr>
              <w:t xml:space="preserve">chool has a clear policy on Careers Education, Information and Guidance (CEIAG) and that this is clearly communicated to all stakeholders. They </w:t>
            </w:r>
            <w:r w:rsidR="00FA1178">
              <w:rPr>
                <w:rFonts w:cs="Arial"/>
              </w:rPr>
              <w:t>will</w:t>
            </w:r>
            <w:r w:rsidRPr="00114483">
              <w:rPr>
                <w:rFonts w:cs="Arial"/>
              </w:rPr>
              <w:t xml:space="preserve"> ensure that this policy is:</w:t>
            </w:r>
            <w:r w:rsidR="00FA1178">
              <w:t xml:space="preserve"> </w:t>
            </w:r>
          </w:p>
          <w:p w14:paraId="38A24978" w14:textId="77777777" w:rsidR="00114483" w:rsidRPr="00114483" w:rsidRDefault="00114483" w:rsidP="00114483">
            <w:pPr>
              <w:pStyle w:val="NoSpacing"/>
              <w:rPr>
                <w:rFonts w:cs="Arial"/>
              </w:rPr>
            </w:pPr>
          </w:p>
          <w:p w14:paraId="44E959C2" w14:textId="5B0B17E8" w:rsidR="00114483" w:rsidRPr="00114483" w:rsidRDefault="00114483" w:rsidP="00114483">
            <w:pPr>
              <w:pStyle w:val="NoSpacing"/>
              <w:numPr>
                <w:ilvl w:val="0"/>
                <w:numId w:val="24"/>
              </w:numPr>
              <w:rPr>
                <w:rFonts w:cs="Arial"/>
              </w:rPr>
            </w:pPr>
            <w:r w:rsidRPr="00114483">
              <w:rPr>
                <w:rFonts w:cs="Arial"/>
              </w:rPr>
              <w:t>based on the eight Gatsby Benchmarks</w:t>
            </w:r>
          </w:p>
          <w:p w14:paraId="47254729" w14:textId="77777777" w:rsidR="00114483" w:rsidRPr="00114483" w:rsidRDefault="00114483" w:rsidP="00114483">
            <w:pPr>
              <w:pStyle w:val="NoSpacing"/>
              <w:rPr>
                <w:rFonts w:cs="Arial"/>
              </w:rPr>
            </w:pPr>
          </w:p>
          <w:p w14:paraId="7C27C802" w14:textId="53A10D33" w:rsidR="00114483" w:rsidRPr="00114483" w:rsidRDefault="00114483" w:rsidP="00114483">
            <w:pPr>
              <w:pStyle w:val="NoSpacing"/>
              <w:numPr>
                <w:ilvl w:val="0"/>
                <w:numId w:val="24"/>
              </w:numPr>
              <w:rPr>
                <w:rFonts w:cs="Arial"/>
              </w:rPr>
            </w:pPr>
            <w:r w:rsidRPr="00114483">
              <w:rPr>
                <w:rFonts w:cs="Arial"/>
              </w:rPr>
              <w:t>meeting the school’s legal requirements</w:t>
            </w:r>
          </w:p>
          <w:p w14:paraId="1D30E5F2" w14:textId="77777777" w:rsidR="00114483" w:rsidRPr="00114483" w:rsidRDefault="00114483" w:rsidP="00114483">
            <w:pPr>
              <w:pStyle w:val="NoSpacing"/>
              <w:rPr>
                <w:rFonts w:cs="Arial"/>
              </w:rPr>
            </w:pPr>
          </w:p>
          <w:p w14:paraId="77F23A12" w14:textId="7CB81031" w:rsidR="00114483" w:rsidRPr="00114483" w:rsidRDefault="00114483" w:rsidP="00114483">
            <w:pPr>
              <w:pStyle w:val="NoSpacing"/>
              <w:rPr>
                <w:rFonts w:cs="Arial"/>
              </w:rPr>
            </w:pPr>
            <w:r>
              <w:rPr>
                <w:rFonts w:cs="Arial"/>
              </w:rPr>
              <w:t>6</w:t>
            </w:r>
            <w:r w:rsidRPr="00114483">
              <w:rPr>
                <w:rFonts w:cs="Arial"/>
              </w:rPr>
              <w:t>.2</w:t>
            </w:r>
            <w:r w:rsidRPr="00114483">
              <w:rPr>
                <w:rFonts w:cs="Arial"/>
              </w:rPr>
              <w:tab/>
              <w:t xml:space="preserve">The </w:t>
            </w:r>
            <w:r w:rsidR="00FA1178">
              <w:rPr>
                <w:rFonts w:cs="Arial"/>
              </w:rPr>
              <w:t>Divisional Director</w:t>
            </w:r>
            <w:r w:rsidRPr="00114483">
              <w:rPr>
                <w:rFonts w:cs="Arial"/>
              </w:rPr>
              <w:t xml:space="preserve"> will ensure that arrangements are in place to allow a range of educational and training providers to access pupils in Years 7 – 11.</w:t>
            </w:r>
          </w:p>
          <w:p w14:paraId="22AAB77B" w14:textId="77777777" w:rsidR="00114483" w:rsidRPr="00114483" w:rsidRDefault="00114483" w:rsidP="00114483">
            <w:pPr>
              <w:pStyle w:val="NoSpacing"/>
              <w:rPr>
                <w:rFonts w:cs="Arial"/>
              </w:rPr>
            </w:pPr>
          </w:p>
          <w:p w14:paraId="12EE3D45" w14:textId="36E406FA" w:rsidR="00114483" w:rsidRPr="00C22B01" w:rsidRDefault="00114483" w:rsidP="00114483">
            <w:pPr>
              <w:pStyle w:val="NoSpacing"/>
              <w:rPr>
                <w:rFonts w:cs="Arial"/>
              </w:rPr>
            </w:pPr>
            <w:r>
              <w:rPr>
                <w:rFonts w:cs="Arial"/>
              </w:rPr>
              <w:t>6</w:t>
            </w:r>
            <w:r w:rsidRPr="00114483">
              <w:rPr>
                <w:rFonts w:cs="Arial"/>
              </w:rPr>
              <w:t>.3</w:t>
            </w:r>
            <w:r w:rsidRPr="00114483">
              <w:rPr>
                <w:rFonts w:cs="Arial"/>
              </w:rPr>
              <w:tab/>
            </w:r>
            <w:r w:rsidR="00FA1178">
              <w:rPr>
                <w:rFonts w:cs="Arial"/>
              </w:rPr>
              <w:t xml:space="preserve">Our </w:t>
            </w:r>
            <w:r w:rsidR="00FA1178" w:rsidRPr="00FA1178">
              <w:rPr>
                <w:rFonts w:cs="Arial"/>
              </w:rPr>
              <w:t xml:space="preserve">local governing body may contribute </w:t>
            </w:r>
            <w:proofErr w:type="gramStart"/>
            <w:r w:rsidR="00FA1178" w:rsidRPr="00FA1178">
              <w:rPr>
                <w:rFonts w:cs="Arial"/>
              </w:rPr>
              <w:t>in</w:t>
            </w:r>
            <w:proofErr w:type="gramEnd"/>
            <w:r w:rsidR="00FA1178" w:rsidRPr="00FA1178">
              <w:rPr>
                <w:rFonts w:cs="Arial"/>
              </w:rPr>
              <w:t xml:space="preserve"> an advisory capacit</w:t>
            </w:r>
            <w:r w:rsidR="00FA1178">
              <w:rPr>
                <w:rFonts w:cs="Arial"/>
              </w:rPr>
              <w:t xml:space="preserve">y and there may </w:t>
            </w:r>
            <w:r w:rsidRPr="00114483">
              <w:rPr>
                <w:rFonts w:cs="Arial"/>
              </w:rPr>
              <w:t>be a member of the governing body who takes a strategic interest in CEIAG and encourages employer engagement</w:t>
            </w:r>
            <w:r w:rsidR="00FA1178">
              <w:rPr>
                <w:rFonts w:cs="Arial"/>
              </w:rPr>
              <w:t>, although the responsibility for this oversight is with Salutem’s Divisional Director for Education.</w:t>
            </w:r>
          </w:p>
          <w:p w14:paraId="65045089" w14:textId="77777777" w:rsidR="00502E9C" w:rsidRPr="00C22B01" w:rsidRDefault="00502E9C" w:rsidP="00502E9C">
            <w:pPr>
              <w:spacing w:line="240" w:lineRule="auto"/>
              <w:ind w:left="1080"/>
              <w:rPr>
                <w:rFonts w:ascii="Franklin Gothic Book" w:hAnsi="Franklin Gothic Book" w:cs="Arial"/>
                <w:iCs/>
                <w:color w:val="000000"/>
              </w:rPr>
            </w:pPr>
            <w:r w:rsidRPr="00C22B01">
              <w:rPr>
                <w:rFonts w:ascii="Franklin Gothic Book" w:hAnsi="Franklin Gothic Book" w:cs="Arial"/>
                <w:iCs/>
                <w:color w:val="000000"/>
              </w:rPr>
              <w:t xml:space="preserve"> </w:t>
            </w:r>
          </w:p>
        </w:tc>
      </w:tr>
      <w:tr w:rsidR="00F52E25" w:rsidRPr="00C22B01" w14:paraId="4119D417"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0070C0"/>
          </w:tcPr>
          <w:p w14:paraId="0A322749" w14:textId="24C29837" w:rsidR="00F52E25" w:rsidRPr="00F52E25" w:rsidRDefault="00F52E25" w:rsidP="00502E9C">
            <w:pPr>
              <w:pStyle w:val="NoSpacing"/>
              <w:rPr>
                <w:rFonts w:ascii="Arial" w:hAnsi="Arial" w:cs="Arial"/>
                <w:b/>
                <w:bCs/>
                <w:sz w:val="36"/>
                <w:szCs w:val="36"/>
              </w:rPr>
            </w:pPr>
            <w:proofErr w:type="gramStart"/>
            <w:r w:rsidRPr="00F52E25">
              <w:rPr>
                <w:rFonts w:ascii="Arial" w:hAnsi="Arial" w:cs="Arial"/>
                <w:b/>
                <w:bCs/>
                <w:color w:val="FFFFFF" w:themeColor="background1"/>
                <w:sz w:val="36"/>
                <w:szCs w:val="36"/>
              </w:rPr>
              <w:t>7  Provider</w:t>
            </w:r>
            <w:proofErr w:type="gramEnd"/>
            <w:r w:rsidRPr="00F52E25">
              <w:rPr>
                <w:rFonts w:ascii="Arial" w:hAnsi="Arial" w:cs="Arial"/>
                <w:b/>
                <w:bCs/>
                <w:color w:val="FFFFFF" w:themeColor="background1"/>
                <w:sz w:val="36"/>
                <w:szCs w:val="36"/>
              </w:rPr>
              <w:t xml:space="preserve"> Access </w:t>
            </w:r>
          </w:p>
        </w:tc>
      </w:tr>
      <w:tr w:rsidR="00F52E25" w:rsidRPr="00C22B01" w14:paraId="0AFE4579"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FFFFFF" w:themeFill="background1"/>
          </w:tcPr>
          <w:p w14:paraId="1117B6CF" w14:textId="77777777" w:rsidR="00114483" w:rsidRDefault="00114483" w:rsidP="00114483">
            <w:pPr>
              <w:pStyle w:val="NoSpacing"/>
              <w:rPr>
                <w:rFonts w:cs="Arial"/>
                <w:sz w:val="24"/>
                <w:szCs w:val="24"/>
              </w:rPr>
            </w:pPr>
          </w:p>
          <w:p w14:paraId="73F51AA6" w14:textId="29067B0B" w:rsidR="00114483" w:rsidRPr="00114483" w:rsidRDefault="00114483" w:rsidP="00BE2B2B">
            <w:pPr>
              <w:pStyle w:val="NoSpacing"/>
              <w:rPr>
                <w:rFonts w:cs="Arial"/>
                <w:sz w:val="24"/>
                <w:szCs w:val="24"/>
              </w:rPr>
            </w:pPr>
            <w:r w:rsidRPr="00114483">
              <w:rPr>
                <w:rFonts w:cs="Arial"/>
                <w:sz w:val="24"/>
                <w:szCs w:val="24"/>
              </w:rPr>
              <w:t>Introduction - This section of the policy sets out the school’s arrangements for managing the access of providers to pupils at the school for the purpose of giving them information about the provider’s education or training offer. This complies with the school’s legal obligations under Section 42B of the Education Act 1997</w:t>
            </w:r>
            <w:r w:rsidR="00BE2B2B">
              <w:rPr>
                <w:rFonts w:cs="Arial"/>
                <w:sz w:val="24"/>
                <w:szCs w:val="24"/>
              </w:rPr>
              <w:t xml:space="preserve"> and </w:t>
            </w:r>
            <w:r w:rsidR="00BE2B2B" w:rsidRPr="00BE2B2B">
              <w:rPr>
                <w:rFonts w:cs="Arial"/>
                <w:sz w:val="24"/>
                <w:szCs w:val="24"/>
              </w:rPr>
              <w:t>the Skills</w:t>
            </w:r>
            <w:r w:rsidR="00BE2B2B">
              <w:rPr>
                <w:rFonts w:cs="Arial"/>
                <w:sz w:val="24"/>
                <w:szCs w:val="24"/>
              </w:rPr>
              <w:t xml:space="preserve"> </w:t>
            </w:r>
            <w:r w:rsidR="00BE2B2B" w:rsidRPr="00BE2B2B">
              <w:rPr>
                <w:rFonts w:cs="Arial"/>
                <w:sz w:val="24"/>
                <w:szCs w:val="24"/>
              </w:rPr>
              <w:t>and Post-16 Act 2022</w:t>
            </w:r>
            <w:r w:rsidRPr="00114483">
              <w:rPr>
                <w:rFonts w:cs="Arial"/>
                <w:sz w:val="24"/>
                <w:szCs w:val="24"/>
              </w:rPr>
              <w:t xml:space="preserve">. </w:t>
            </w:r>
          </w:p>
          <w:p w14:paraId="1D0C3A3C" w14:textId="77777777" w:rsidR="00114483" w:rsidRPr="00114483" w:rsidRDefault="00114483" w:rsidP="00114483">
            <w:pPr>
              <w:pStyle w:val="NoSpacing"/>
              <w:rPr>
                <w:rFonts w:cs="Arial"/>
                <w:sz w:val="24"/>
                <w:szCs w:val="24"/>
              </w:rPr>
            </w:pPr>
          </w:p>
          <w:p w14:paraId="7922C0DF" w14:textId="581FB135" w:rsidR="00114483" w:rsidRPr="00114483" w:rsidRDefault="00114483" w:rsidP="00114483">
            <w:pPr>
              <w:pStyle w:val="NoSpacing"/>
              <w:rPr>
                <w:rFonts w:cs="Arial"/>
                <w:sz w:val="24"/>
                <w:szCs w:val="24"/>
              </w:rPr>
            </w:pPr>
            <w:r>
              <w:rPr>
                <w:rFonts w:cs="Arial"/>
                <w:sz w:val="24"/>
                <w:szCs w:val="24"/>
              </w:rPr>
              <w:t>7</w:t>
            </w:r>
            <w:r w:rsidRPr="00114483">
              <w:rPr>
                <w:rFonts w:cs="Arial"/>
                <w:sz w:val="24"/>
                <w:szCs w:val="24"/>
              </w:rPr>
              <w:t>.2</w:t>
            </w:r>
            <w:r w:rsidRPr="00114483">
              <w:rPr>
                <w:rFonts w:cs="Arial"/>
                <w:sz w:val="24"/>
                <w:szCs w:val="24"/>
              </w:rPr>
              <w:tab/>
              <w:t xml:space="preserve">All pupils in years </w:t>
            </w:r>
            <w:r w:rsidR="00BE2B2B">
              <w:rPr>
                <w:rFonts w:cs="Arial"/>
                <w:sz w:val="24"/>
                <w:szCs w:val="24"/>
              </w:rPr>
              <w:t>8</w:t>
            </w:r>
            <w:r w:rsidRPr="00114483">
              <w:rPr>
                <w:rFonts w:cs="Arial"/>
                <w:sz w:val="24"/>
                <w:szCs w:val="24"/>
              </w:rPr>
              <w:t xml:space="preserve">-13 are entitled: </w:t>
            </w:r>
          </w:p>
          <w:p w14:paraId="454E2A3D" w14:textId="77777777" w:rsidR="00114483" w:rsidRPr="00114483" w:rsidRDefault="00114483" w:rsidP="00114483">
            <w:pPr>
              <w:pStyle w:val="NoSpacing"/>
              <w:rPr>
                <w:rFonts w:cs="Arial"/>
                <w:sz w:val="24"/>
                <w:szCs w:val="24"/>
              </w:rPr>
            </w:pPr>
          </w:p>
          <w:p w14:paraId="62B7507B" w14:textId="4D4A9892" w:rsidR="00114483" w:rsidRPr="00114483" w:rsidRDefault="00114483" w:rsidP="00114483">
            <w:pPr>
              <w:pStyle w:val="NoSpacing"/>
              <w:numPr>
                <w:ilvl w:val="0"/>
                <w:numId w:val="25"/>
              </w:numPr>
              <w:rPr>
                <w:rFonts w:cs="Arial"/>
                <w:sz w:val="24"/>
                <w:szCs w:val="24"/>
              </w:rPr>
            </w:pPr>
            <w:r w:rsidRPr="00114483">
              <w:rPr>
                <w:rFonts w:cs="Arial"/>
                <w:sz w:val="24"/>
                <w:szCs w:val="24"/>
              </w:rPr>
              <w:t xml:space="preserve">to find out about the full range of education and training options available at each transition point </w:t>
            </w:r>
          </w:p>
          <w:p w14:paraId="2D977539" w14:textId="75C7034A" w:rsidR="00114483" w:rsidRPr="00114483" w:rsidRDefault="00114483" w:rsidP="00114483">
            <w:pPr>
              <w:pStyle w:val="NoSpacing"/>
              <w:numPr>
                <w:ilvl w:val="0"/>
                <w:numId w:val="26"/>
              </w:numPr>
              <w:rPr>
                <w:rFonts w:cs="Arial"/>
                <w:sz w:val="24"/>
                <w:szCs w:val="24"/>
              </w:rPr>
            </w:pPr>
            <w:r w:rsidRPr="00114483">
              <w:rPr>
                <w:rFonts w:cs="Arial"/>
                <w:sz w:val="24"/>
                <w:szCs w:val="24"/>
              </w:rPr>
              <w:lastRenderedPageBreak/>
              <w:t>to hear from a range of</w:t>
            </w:r>
            <w:r>
              <w:rPr>
                <w:rFonts w:cs="Arial"/>
                <w:sz w:val="24"/>
                <w:szCs w:val="24"/>
              </w:rPr>
              <w:t xml:space="preserve"> appropriate</w:t>
            </w:r>
            <w:r w:rsidRPr="00114483">
              <w:rPr>
                <w:rFonts w:cs="Arial"/>
                <w:sz w:val="24"/>
                <w:szCs w:val="24"/>
              </w:rPr>
              <w:t xml:space="preserve"> local providers about the opportunities they offer, including technical</w:t>
            </w:r>
            <w:r>
              <w:rPr>
                <w:rFonts w:cs="Arial"/>
                <w:sz w:val="24"/>
                <w:szCs w:val="24"/>
              </w:rPr>
              <w:t xml:space="preserve"> </w:t>
            </w:r>
            <w:r w:rsidRPr="00114483">
              <w:rPr>
                <w:rFonts w:cs="Arial"/>
                <w:sz w:val="24"/>
                <w:szCs w:val="24"/>
              </w:rPr>
              <w:t>education and apprenticeships – through assemblies</w:t>
            </w:r>
            <w:r>
              <w:rPr>
                <w:rFonts w:cs="Arial"/>
                <w:sz w:val="24"/>
                <w:szCs w:val="24"/>
              </w:rPr>
              <w:t>, visits,</w:t>
            </w:r>
            <w:r w:rsidRPr="00114483">
              <w:rPr>
                <w:rFonts w:cs="Arial"/>
                <w:sz w:val="24"/>
                <w:szCs w:val="24"/>
              </w:rPr>
              <w:t xml:space="preserve"> group discussions and </w:t>
            </w:r>
            <w:r>
              <w:rPr>
                <w:rFonts w:cs="Arial"/>
                <w:sz w:val="24"/>
                <w:szCs w:val="24"/>
              </w:rPr>
              <w:t>attendance at local careers fairs</w:t>
            </w:r>
          </w:p>
          <w:p w14:paraId="2678CCD2" w14:textId="5DE712E7" w:rsidR="00114483" w:rsidRPr="00114483" w:rsidRDefault="00114483" w:rsidP="00114483">
            <w:pPr>
              <w:pStyle w:val="NoSpacing"/>
              <w:numPr>
                <w:ilvl w:val="0"/>
                <w:numId w:val="26"/>
              </w:numPr>
              <w:rPr>
                <w:rFonts w:cs="Arial"/>
                <w:sz w:val="24"/>
                <w:szCs w:val="24"/>
              </w:rPr>
            </w:pPr>
            <w:r w:rsidRPr="00114483">
              <w:rPr>
                <w:rFonts w:cs="Arial"/>
                <w:sz w:val="24"/>
                <w:szCs w:val="24"/>
              </w:rPr>
              <w:t xml:space="preserve">to understand how to make applications for the full range of academic and technical courses. </w:t>
            </w:r>
          </w:p>
          <w:p w14:paraId="03566836" w14:textId="77777777" w:rsidR="00114483" w:rsidRPr="00114483" w:rsidRDefault="00114483" w:rsidP="00114483">
            <w:pPr>
              <w:pStyle w:val="NoSpacing"/>
              <w:rPr>
                <w:rFonts w:cs="Arial"/>
                <w:sz w:val="24"/>
                <w:szCs w:val="24"/>
              </w:rPr>
            </w:pPr>
          </w:p>
          <w:p w14:paraId="24E8A3E1" w14:textId="116A76D4" w:rsidR="00114483" w:rsidRPr="00114483" w:rsidRDefault="00114483" w:rsidP="00114483">
            <w:pPr>
              <w:pStyle w:val="NoSpacing"/>
              <w:rPr>
                <w:rFonts w:cs="Arial"/>
                <w:sz w:val="24"/>
                <w:szCs w:val="24"/>
              </w:rPr>
            </w:pPr>
            <w:r>
              <w:rPr>
                <w:rFonts w:cs="Arial"/>
                <w:sz w:val="24"/>
                <w:szCs w:val="24"/>
              </w:rPr>
              <w:t>7</w:t>
            </w:r>
            <w:r w:rsidRPr="00114483">
              <w:rPr>
                <w:rFonts w:cs="Arial"/>
                <w:sz w:val="24"/>
                <w:szCs w:val="24"/>
              </w:rPr>
              <w:t>.3</w:t>
            </w:r>
            <w:r w:rsidRPr="00114483">
              <w:rPr>
                <w:rFonts w:cs="Arial"/>
                <w:sz w:val="24"/>
                <w:szCs w:val="24"/>
              </w:rPr>
              <w:tab/>
              <w:t xml:space="preserve">Appendix </w:t>
            </w:r>
            <w:r w:rsidR="000539C3">
              <w:rPr>
                <w:rFonts w:cs="Arial"/>
                <w:sz w:val="24"/>
                <w:szCs w:val="24"/>
              </w:rPr>
              <w:t>2</w:t>
            </w:r>
            <w:r w:rsidRPr="00114483">
              <w:rPr>
                <w:rFonts w:cs="Arial"/>
                <w:sz w:val="24"/>
                <w:szCs w:val="24"/>
              </w:rPr>
              <w:t xml:space="preserve"> shows the way in which education and training providers should get in touch with the school in order to gain access to pupils and/or parents to inform them about further </w:t>
            </w:r>
            <w:proofErr w:type="gramStart"/>
            <w:r w:rsidRPr="00114483">
              <w:rPr>
                <w:rFonts w:cs="Arial"/>
                <w:sz w:val="24"/>
                <w:szCs w:val="24"/>
              </w:rPr>
              <w:t>opportunities</w:t>
            </w:r>
            <w:proofErr w:type="gramEnd"/>
          </w:p>
          <w:p w14:paraId="0BE3B46D" w14:textId="77777777" w:rsidR="00114483" w:rsidRPr="00114483" w:rsidRDefault="00114483" w:rsidP="00114483">
            <w:pPr>
              <w:pStyle w:val="NoSpacing"/>
              <w:rPr>
                <w:rFonts w:cs="Arial"/>
                <w:sz w:val="24"/>
                <w:szCs w:val="24"/>
              </w:rPr>
            </w:pPr>
          </w:p>
          <w:p w14:paraId="1660648D" w14:textId="3900EE1D" w:rsidR="00F52E25" w:rsidRPr="00114483" w:rsidRDefault="00114483" w:rsidP="00114483">
            <w:pPr>
              <w:pStyle w:val="NoSpacing"/>
              <w:rPr>
                <w:rFonts w:cs="Arial"/>
                <w:sz w:val="24"/>
                <w:szCs w:val="24"/>
              </w:rPr>
            </w:pPr>
            <w:r>
              <w:rPr>
                <w:rFonts w:cs="Arial"/>
                <w:sz w:val="24"/>
                <w:szCs w:val="24"/>
              </w:rPr>
              <w:t>7</w:t>
            </w:r>
            <w:r w:rsidRPr="00114483">
              <w:rPr>
                <w:rFonts w:cs="Arial"/>
                <w:sz w:val="24"/>
                <w:szCs w:val="24"/>
              </w:rPr>
              <w:t>.4</w:t>
            </w:r>
            <w:r w:rsidRPr="00114483">
              <w:rPr>
                <w:rFonts w:cs="Arial"/>
                <w:sz w:val="24"/>
                <w:szCs w:val="24"/>
              </w:rPr>
              <w:tab/>
              <w:t xml:space="preserve">The school will then work with providers </w:t>
            </w:r>
            <w:proofErr w:type="gramStart"/>
            <w:r w:rsidRPr="00114483">
              <w:rPr>
                <w:rFonts w:cs="Arial"/>
                <w:sz w:val="24"/>
                <w:szCs w:val="24"/>
              </w:rPr>
              <w:t>in order to</w:t>
            </w:r>
            <w:proofErr w:type="gramEnd"/>
            <w:r w:rsidRPr="00114483">
              <w:rPr>
                <w:rFonts w:cs="Arial"/>
                <w:sz w:val="24"/>
                <w:szCs w:val="24"/>
              </w:rPr>
              <w:t xml:space="preserve"> identify the most effective opportunity for them to share information about education and training opportunities</w:t>
            </w:r>
          </w:p>
        </w:tc>
      </w:tr>
      <w:tr w:rsidR="00F52E25" w:rsidRPr="00C22B01" w14:paraId="36DF76A8"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0070C0"/>
          </w:tcPr>
          <w:p w14:paraId="16EA5584" w14:textId="1530DB3C" w:rsidR="00F52E25" w:rsidRPr="00F52E25" w:rsidRDefault="00F52E25" w:rsidP="00F52E25">
            <w:pPr>
              <w:pStyle w:val="NoSpacing"/>
              <w:rPr>
                <w:rFonts w:cs="Arial"/>
                <w:b/>
                <w:bCs/>
              </w:rPr>
            </w:pPr>
            <w:proofErr w:type="gramStart"/>
            <w:r w:rsidRPr="00F52E25">
              <w:rPr>
                <w:rFonts w:ascii="Arial" w:hAnsi="Arial" w:cs="Arial"/>
                <w:b/>
                <w:bCs/>
                <w:color w:val="FFFFFF" w:themeColor="background1"/>
                <w:sz w:val="36"/>
                <w:szCs w:val="36"/>
              </w:rPr>
              <w:lastRenderedPageBreak/>
              <w:t>8  Monitoring</w:t>
            </w:r>
            <w:proofErr w:type="gramEnd"/>
            <w:r w:rsidRPr="00F52E25">
              <w:rPr>
                <w:rFonts w:ascii="Arial" w:hAnsi="Arial" w:cs="Arial"/>
                <w:b/>
                <w:bCs/>
                <w:color w:val="FFFFFF" w:themeColor="background1"/>
                <w:sz w:val="36"/>
                <w:szCs w:val="36"/>
              </w:rPr>
              <w:t xml:space="preserve">, Evaluation and Review  </w:t>
            </w:r>
          </w:p>
        </w:tc>
      </w:tr>
      <w:tr w:rsidR="00F52E25" w:rsidRPr="00C22B01" w14:paraId="299803B5"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auto"/>
          </w:tcPr>
          <w:p w14:paraId="312F6A81" w14:textId="4DA64759" w:rsidR="006A59ED" w:rsidRPr="006A59ED" w:rsidRDefault="006A59ED" w:rsidP="006A59ED">
            <w:pPr>
              <w:pStyle w:val="Heading1"/>
              <w:numPr>
                <w:ilvl w:val="1"/>
                <w:numId w:val="30"/>
              </w:numPr>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Pr="006A59ED">
              <w:rPr>
                <w:rFonts w:ascii="Franklin Gothic Book" w:hAnsi="Franklin Gothic Book" w:cs="Arial"/>
                <w:b w:val="0"/>
                <w:caps w:val="0"/>
                <w:sz w:val="24"/>
                <w:szCs w:val="24"/>
              </w:rPr>
              <w:t xml:space="preserve">The </w:t>
            </w:r>
            <w:r>
              <w:rPr>
                <w:rFonts w:ascii="Franklin Gothic Book" w:hAnsi="Franklin Gothic Book" w:cs="Arial"/>
                <w:b w:val="0"/>
                <w:caps w:val="0"/>
                <w:sz w:val="24"/>
                <w:szCs w:val="24"/>
              </w:rPr>
              <w:t xml:space="preserve">Principal </w:t>
            </w:r>
            <w:r w:rsidRPr="006A59ED">
              <w:rPr>
                <w:rFonts w:ascii="Franklin Gothic Book" w:hAnsi="Franklin Gothic Book" w:cs="Arial"/>
                <w:b w:val="0"/>
                <w:caps w:val="0"/>
                <w:sz w:val="24"/>
                <w:szCs w:val="24"/>
              </w:rPr>
              <w:t>will ensure that:</w:t>
            </w:r>
          </w:p>
          <w:p w14:paraId="231DE1B0" w14:textId="77777777" w:rsidR="006A59ED" w:rsidRDefault="006A59ED" w:rsidP="006A59ED">
            <w:pPr>
              <w:pStyle w:val="Heading1"/>
              <w:rPr>
                <w:rFonts w:ascii="Franklin Gothic Book" w:hAnsi="Franklin Gothic Book" w:cs="Arial"/>
                <w:b w:val="0"/>
                <w:caps w:val="0"/>
                <w:sz w:val="24"/>
                <w:szCs w:val="24"/>
              </w:rPr>
            </w:pPr>
          </w:p>
          <w:p w14:paraId="48ADB924" w14:textId="7F0BF5C6" w:rsidR="006A59ED" w:rsidRDefault="006A59ED" w:rsidP="006A59ED">
            <w:pPr>
              <w:pStyle w:val="Heading1"/>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  </w:t>
            </w:r>
            <w:r w:rsidRPr="006A59ED">
              <w:rPr>
                <w:rFonts w:ascii="Franklin Gothic Book" w:hAnsi="Franklin Gothic Book" w:cs="Arial"/>
                <w:b w:val="0"/>
                <w:caps w:val="0"/>
                <w:sz w:val="24"/>
                <w:szCs w:val="24"/>
              </w:rPr>
              <w:t>the work of the Careers Leader and CEIAG events are supported and monitored</w:t>
            </w:r>
          </w:p>
          <w:p w14:paraId="431C9ED2" w14:textId="77777777" w:rsidR="006A59ED"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  a </w:t>
            </w:r>
            <w:r w:rsidRPr="006A59ED">
              <w:rPr>
                <w:rFonts w:ascii="Franklin Gothic Book" w:hAnsi="Franklin Gothic Book" w:cs="Arial"/>
                <w:b w:val="0"/>
                <w:caps w:val="0"/>
                <w:sz w:val="24"/>
                <w:szCs w:val="24"/>
              </w:rPr>
              <w:t xml:space="preserve">member of the Senior Leadership Team has an overview of CEIAG work and reports </w:t>
            </w:r>
          </w:p>
          <w:p w14:paraId="1E32BE92" w14:textId="649AECB7" w:rsidR="006A59ED" w:rsidRPr="006A59ED"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Pr="006A59ED">
              <w:rPr>
                <w:rFonts w:ascii="Franklin Gothic Book" w:hAnsi="Franklin Gothic Book" w:cs="Arial"/>
                <w:b w:val="0"/>
                <w:caps w:val="0"/>
                <w:sz w:val="24"/>
                <w:szCs w:val="24"/>
              </w:rPr>
              <w:t>regularly back to the team</w:t>
            </w:r>
          </w:p>
          <w:p w14:paraId="1BC5AA1A" w14:textId="77777777" w:rsidR="006A59ED" w:rsidRPr="006A59ED" w:rsidRDefault="006A59ED" w:rsidP="006A59ED">
            <w:pPr>
              <w:pStyle w:val="Heading1"/>
              <w:numPr>
                <w:ilvl w:val="0"/>
                <w:numId w:val="28"/>
              </w:numPr>
              <w:rPr>
                <w:rFonts w:ascii="Franklin Gothic Book" w:hAnsi="Franklin Gothic Book" w:cs="Arial"/>
                <w:b w:val="0"/>
                <w:caps w:val="0"/>
                <w:sz w:val="24"/>
                <w:szCs w:val="24"/>
              </w:rPr>
            </w:pPr>
          </w:p>
          <w:p w14:paraId="095FCEF9" w14:textId="4D59F329" w:rsidR="006A59ED" w:rsidRDefault="006A59ED" w:rsidP="006A59ED">
            <w:pPr>
              <w:pStyle w:val="Heading1"/>
              <w:numPr>
                <w:ilvl w:val="1"/>
                <w:numId w:val="30"/>
              </w:numPr>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Pr="006A59ED">
              <w:rPr>
                <w:rFonts w:ascii="Franklin Gothic Book" w:hAnsi="Franklin Gothic Book" w:cs="Arial"/>
                <w:b w:val="0"/>
                <w:caps w:val="0"/>
                <w:sz w:val="24"/>
                <w:szCs w:val="24"/>
              </w:rPr>
              <w:t>The effectiveness of this policy will be measured in a variety of ways:</w:t>
            </w:r>
          </w:p>
          <w:p w14:paraId="2C58FD6D" w14:textId="05B1D34F" w:rsidR="006A59ED"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   f</w:t>
            </w:r>
            <w:r w:rsidRPr="006A59ED">
              <w:rPr>
                <w:rFonts w:ascii="Franklin Gothic Book" w:hAnsi="Franklin Gothic Book" w:cs="Arial"/>
                <w:b w:val="0"/>
                <w:caps w:val="0"/>
                <w:sz w:val="24"/>
                <w:szCs w:val="24"/>
              </w:rPr>
              <w:t xml:space="preserve">eedback from stakeholders through </w:t>
            </w:r>
            <w:r>
              <w:rPr>
                <w:rFonts w:ascii="Franklin Gothic Book" w:hAnsi="Franklin Gothic Book" w:cs="Arial"/>
                <w:b w:val="0"/>
                <w:caps w:val="0"/>
                <w:sz w:val="24"/>
                <w:szCs w:val="24"/>
              </w:rPr>
              <w:t xml:space="preserve">annual reviews, parents’ </w:t>
            </w:r>
            <w:r w:rsidR="001D553F">
              <w:rPr>
                <w:rFonts w:ascii="Franklin Gothic Book" w:hAnsi="Franklin Gothic Book" w:cs="Arial"/>
                <w:b w:val="0"/>
                <w:caps w:val="0"/>
                <w:sz w:val="24"/>
                <w:szCs w:val="24"/>
              </w:rPr>
              <w:t>mornings,</w:t>
            </w:r>
            <w:r>
              <w:rPr>
                <w:rFonts w:ascii="Franklin Gothic Book" w:hAnsi="Franklin Gothic Book" w:cs="Arial"/>
                <w:b w:val="0"/>
                <w:caps w:val="0"/>
                <w:sz w:val="24"/>
                <w:szCs w:val="24"/>
              </w:rPr>
              <w:t xml:space="preserve"> and</w:t>
            </w:r>
            <w:r w:rsidRPr="006A59ED">
              <w:rPr>
                <w:rFonts w:ascii="Franklin Gothic Book" w:hAnsi="Franklin Gothic Book" w:cs="Arial"/>
                <w:b w:val="0"/>
                <w:caps w:val="0"/>
                <w:sz w:val="24"/>
                <w:szCs w:val="24"/>
              </w:rPr>
              <w:t xml:space="preserve"> student and </w:t>
            </w:r>
            <w:r>
              <w:rPr>
                <w:rFonts w:ascii="Franklin Gothic Book" w:hAnsi="Franklin Gothic Book" w:cs="Arial"/>
                <w:b w:val="0"/>
                <w:caps w:val="0"/>
                <w:sz w:val="24"/>
                <w:szCs w:val="24"/>
              </w:rPr>
              <w:t xml:space="preserve">  </w:t>
            </w:r>
          </w:p>
          <w:p w14:paraId="4D1EFFB1" w14:textId="12043E71" w:rsidR="006A59ED"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Pr="006A59ED">
              <w:rPr>
                <w:rFonts w:ascii="Franklin Gothic Book" w:hAnsi="Franklin Gothic Book" w:cs="Arial"/>
                <w:b w:val="0"/>
                <w:caps w:val="0"/>
                <w:sz w:val="24"/>
                <w:szCs w:val="24"/>
              </w:rPr>
              <w:t>parent survey</w:t>
            </w:r>
            <w:r w:rsidR="001D553F">
              <w:rPr>
                <w:rFonts w:ascii="Franklin Gothic Book" w:hAnsi="Franklin Gothic Book" w:cs="Arial"/>
                <w:b w:val="0"/>
                <w:caps w:val="0"/>
                <w:sz w:val="24"/>
                <w:szCs w:val="24"/>
              </w:rPr>
              <w:t>s</w:t>
            </w:r>
          </w:p>
          <w:p w14:paraId="21DE7D84" w14:textId="77777777" w:rsidR="001D553F"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   f</w:t>
            </w:r>
            <w:r w:rsidRPr="006A59ED">
              <w:rPr>
                <w:rFonts w:ascii="Franklin Gothic Book" w:hAnsi="Franklin Gothic Book" w:cs="Arial"/>
                <w:b w:val="0"/>
                <w:caps w:val="0"/>
                <w:sz w:val="24"/>
                <w:szCs w:val="24"/>
              </w:rPr>
              <w:t xml:space="preserve">eedback from external visitors to the school such as </w:t>
            </w:r>
            <w:r>
              <w:rPr>
                <w:rFonts w:ascii="Franklin Gothic Book" w:hAnsi="Franklin Gothic Book" w:cs="Arial"/>
                <w:b w:val="0"/>
                <w:caps w:val="0"/>
                <w:sz w:val="24"/>
                <w:szCs w:val="24"/>
              </w:rPr>
              <w:t xml:space="preserve">Salutem Quality Team, </w:t>
            </w:r>
            <w:r w:rsidR="001D553F">
              <w:rPr>
                <w:rFonts w:ascii="Franklin Gothic Book" w:hAnsi="Franklin Gothic Book" w:cs="Arial"/>
                <w:b w:val="0"/>
                <w:caps w:val="0"/>
                <w:sz w:val="24"/>
                <w:szCs w:val="24"/>
              </w:rPr>
              <w:t>Divisional</w:t>
            </w:r>
          </w:p>
          <w:p w14:paraId="5AFEAA2E" w14:textId="3DAEE58C" w:rsidR="006A59ED" w:rsidRDefault="001D553F"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 xml:space="preserve">Director, local </w:t>
            </w:r>
            <w:r>
              <w:rPr>
                <w:rFonts w:ascii="Franklin Gothic Book" w:hAnsi="Franklin Gothic Book" w:cs="Arial"/>
                <w:b w:val="0"/>
                <w:caps w:val="0"/>
                <w:sz w:val="24"/>
                <w:szCs w:val="24"/>
              </w:rPr>
              <w:t>authorities,</w:t>
            </w:r>
            <w:r w:rsidR="006A59ED">
              <w:rPr>
                <w:rFonts w:ascii="Franklin Gothic Book" w:hAnsi="Franklin Gothic Book" w:cs="Arial"/>
                <w:b w:val="0"/>
                <w:caps w:val="0"/>
                <w:sz w:val="24"/>
                <w:szCs w:val="24"/>
              </w:rPr>
              <w:t xml:space="preserve"> and O</w:t>
            </w:r>
            <w:r w:rsidR="006A59ED" w:rsidRPr="006A59ED">
              <w:rPr>
                <w:rFonts w:ascii="Franklin Gothic Book" w:hAnsi="Franklin Gothic Book" w:cs="Arial"/>
                <w:b w:val="0"/>
                <w:caps w:val="0"/>
                <w:sz w:val="24"/>
                <w:szCs w:val="24"/>
              </w:rPr>
              <w:t>fsted</w:t>
            </w:r>
          </w:p>
          <w:p w14:paraId="5B40134C" w14:textId="77777777" w:rsidR="001D553F" w:rsidRDefault="006A59ED" w:rsidP="006A59ED">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   </w:t>
            </w:r>
            <w:r w:rsidRPr="006A59ED">
              <w:rPr>
                <w:rFonts w:ascii="Franklin Gothic Book" w:hAnsi="Franklin Gothic Book" w:cs="Arial"/>
                <w:b w:val="0"/>
                <w:caps w:val="0"/>
                <w:sz w:val="24"/>
                <w:szCs w:val="24"/>
              </w:rPr>
              <w:t xml:space="preserve">the number of students who are </w:t>
            </w:r>
            <w:r w:rsidR="001D553F">
              <w:rPr>
                <w:rFonts w:ascii="Franklin Gothic Book" w:hAnsi="Franklin Gothic Book" w:cs="Arial"/>
                <w:b w:val="0"/>
                <w:caps w:val="0"/>
                <w:sz w:val="24"/>
                <w:szCs w:val="24"/>
              </w:rPr>
              <w:t>not in education, employment or training (</w:t>
            </w:r>
            <w:r w:rsidRPr="006A59ED">
              <w:rPr>
                <w:rFonts w:ascii="Franklin Gothic Book" w:hAnsi="Franklin Gothic Book" w:cs="Arial"/>
                <w:b w:val="0"/>
                <w:caps w:val="0"/>
                <w:sz w:val="24"/>
                <w:szCs w:val="24"/>
              </w:rPr>
              <w:t>NEET</w:t>
            </w:r>
            <w:r w:rsidR="001D553F">
              <w:rPr>
                <w:rFonts w:ascii="Franklin Gothic Book" w:hAnsi="Franklin Gothic Book" w:cs="Arial"/>
                <w:b w:val="0"/>
                <w:caps w:val="0"/>
                <w:sz w:val="24"/>
                <w:szCs w:val="24"/>
              </w:rPr>
              <w:t>)</w:t>
            </w:r>
            <w:r w:rsidRPr="006A59ED">
              <w:rPr>
                <w:rFonts w:ascii="Franklin Gothic Book" w:hAnsi="Franklin Gothic Book" w:cs="Arial"/>
                <w:b w:val="0"/>
                <w:caps w:val="0"/>
                <w:sz w:val="24"/>
                <w:szCs w:val="24"/>
              </w:rPr>
              <w:t xml:space="preserve"> in October </w:t>
            </w:r>
          </w:p>
          <w:p w14:paraId="7048336F" w14:textId="77777777" w:rsidR="001D553F" w:rsidRDefault="001D553F" w:rsidP="00FA1178">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sidRPr="006A59ED">
              <w:rPr>
                <w:rFonts w:ascii="Franklin Gothic Book" w:hAnsi="Franklin Gothic Book" w:cs="Arial"/>
                <w:b w:val="0"/>
                <w:caps w:val="0"/>
                <w:sz w:val="24"/>
                <w:szCs w:val="24"/>
              </w:rPr>
              <w:t>having left the school in the previous</w:t>
            </w:r>
            <w:r>
              <w:rPr>
                <w:rFonts w:ascii="Franklin Gothic Book" w:hAnsi="Franklin Gothic Book" w:cs="Arial"/>
                <w:b w:val="0"/>
                <w:caps w:val="0"/>
                <w:sz w:val="24"/>
                <w:szCs w:val="24"/>
              </w:rPr>
              <w:t xml:space="preserve"> </w:t>
            </w:r>
            <w:r w:rsidR="006A59ED" w:rsidRPr="006A59ED">
              <w:rPr>
                <w:rFonts w:ascii="Franklin Gothic Book" w:hAnsi="Franklin Gothic Book" w:cs="Arial"/>
                <w:b w:val="0"/>
                <w:caps w:val="0"/>
                <w:sz w:val="24"/>
                <w:szCs w:val="24"/>
              </w:rPr>
              <w:t xml:space="preserve">summer. </w:t>
            </w:r>
            <w:r w:rsidR="006A59ED">
              <w:rPr>
                <w:rFonts w:ascii="Franklin Gothic Book" w:hAnsi="Franklin Gothic Book" w:cs="Arial"/>
                <w:b w:val="0"/>
                <w:caps w:val="0"/>
                <w:sz w:val="24"/>
                <w:szCs w:val="24"/>
              </w:rPr>
              <w:t>It is our intention that 100% of our students</w:t>
            </w:r>
          </w:p>
          <w:p w14:paraId="7E2723E7" w14:textId="248DD59A" w:rsidR="001D553F" w:rsidRDefault="001D553F" w:rsidP="00FA1178">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will move to another education</w:t>
            </w: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 xml:space="preserve">provision, unless the local authority decides that their EHCP </w:t>
            </w:r>
          </w:p>
          <w:p w14:paraId="0143C396" w14:textId="77777777" w:rsidR="001D553F" w:rsidRDefault="001D553F" w:rsidP="00FA1178">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needs to cease. In this</w:t>
            </w:r>
            <w:r w:rsidR="00E248F2">
              <w:rPr>
                <w:rFonts w:ascii="Franklin Gothic Book" w:hAnsi="Franklin Gothic Book" w:cs="Arial"/>
                <w:b w:val="0"/>
                <w:caps w:val="0"/>
                <w:sz w:val="24"/>
                <w:szCs w:val="24"/>
              </w:rPr>
              <w:t xml:space="preserve"> s</w:t>
            </w:r>
            <w:r w:rsidR="006A59ED">
              <w:rPr>
                <w:rFonts w:ascii="Franklin Gothic Book" w:hAnsi="Franklin Gothic Book" w:cs="Arial"/>
                <w:b w:val="0"/>
                <w:caps w:val="0"/>
                <w:sz w:val="24"/>
                <w:szCs w:val="24"/>
              </w:rPr>
              <w:t>ituation, the school will work with the student</w:t>
            </w:r>
            <w:r w:rsidR="00FA1178">
              <w:rPr>
                <w:rFonts w:ascii="Franklin Gothic Book" w:hAnsi="Franklin Gothic Book" w:cs="Arial"/>
                <w:b w:val="0"/>
                <w:caps w:val="0"/>
                <w:sz w:val="24"/>
                <w:szCs w:val="24"/>
              </w:rPr>
              <w:t>’</w:t>
            </w:r>
            <w:r w:rsidR="006A59ED">
              <w:rPr>
                <w:rFonts w:ascii="Franklin Gothic Book" w:hAnsi="Franklin Gothic Book" w:cs="Arial"/>
                <w:b w:val="0"/>
                <w:caps w:val="0"/>
                <w:sz w:val="24"/>
                <w:szCs w:val="24"/>
              </w:rPr>
              <w:t xml:space="preserve">s social worker and </w:t>
            </w:r>
          </w:p>
          <w:p w14:paraId="3D5CB2E3" w14:textId="77777777" w:rsidR="001D553F" w:rsidRDefault="001D553F" w:rsidP="00FA1178">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 xml:space="preserve">parents to try to ensure </w:t>
            </w:r>
            <w:r>
              <w:rPr>
                <w:rFonts w:ascii="Franklin Gothic Book" w:hAnsi="Franklin Gothic Book" w:cs="Arial"/>
                <w:b w:val="0"/>
                <w:caps w:val="0"/>
                <w:sz w:val="24"/>
                <w:szCs w:val="24"/>
              </w:rPr>
              <w:t>t</w:t>
            </w:r>
            <w:r w:rsidR="006A59ED">
              <w:rPr>
                <w:rFonts w:ascii="Franklin Gothic Book" w:hAnsi="Franklin Gothic Book" w:cs="Arial"/>
                <w:b w:val="0"/>
                <w:caps w:val="0"/>
                <w:sz w:val="24"/>
                <w:szCs w:val="24"/>
              </w:rPr>
              <w:t>hat they have access to appropriate activities to keep them</w:t>
            </w:r>
          </w:p>
          <w:p w14:paraId="7969D8DF" w14:textId="4E7B2F1C" w:rsidR="00FA1178" w:rsidRDefault="001D553F" w:rsidP="00FA1178">
            <w:pPr>
              <w:pStyle w:val="Heading1"/>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engaged and continue to</w:t>
            </w:r>
            <w:r w:rsidR="00E248F2">
              <w:rPr>
                <w:rFonts w:ascii="Franklin Gothic Book" w:hAnsi="Franklin Gothic Book" w:cs="Arial"/>
                <w:b w:val="0"/>
                <w:caps w:val="0"/>
                <w:sz w:val="24"/>
                <w:szCs w:val="24"/>
              </w:rPr>
              <w:t xml:space="preserve"> </w:t>
            </w:r>
            <w:r w:rsidR="006A59ED">
              <w:rPr>
                <w:rFonts w:ascii="Franklin Gothic Book" w:hAnsi="Franklin Gothic Book" w:cs="Arial"/>
                <w:b w:val="0"/>
                <w:caps w:val="0"/>
                <w:sz w:val="24"/>
                <w:szCs w:val="24"/>
              </w:rPr>
              <w:t>develop their independence skills</w:t>
            </w:r>
            <w:r w:rsidR="00FA1178">
              <w:rPr>
                <w:rFonts w:ascii="Franklin Gothic Book" w:hAnsi="Franklin Gothic Book" w:cs="Arial"/>
                <w:b w:val="0"/>
                <w:caps w:val="0"/>
                <w:sz w:val="24"/>
                <w:szCs w:val="24"/>
              </w:rPr>
              <w:t xml:space="preserve">. </w:t>
            </w:r>
          </w:p>
          <w:p w14:paraId="7BA391F9" w14:textId="77777777" w:rsidR="00FA1178" w:rsidRPr="00FA1178" w:rsidRDefault="00FA1178" w:rsidP="00FA1178"/>
          <w:p w14:paraId="78A48FB1" w14:textId="187B52CC" w:rsidR="00F52E25" w:rsidRDefault="00FA1178" w:rsidP="00FA1178">
            <w:pPr>
              <w:pStyle w:val="Heading1"/>
              <w:numPr>
                <w:ilvl w:val="1"/>
                <w:numId w:val="30"/>
              </w:numPr>
              <w:spacing w:before="0" w:after="0"/>
              <w:rPr>
                <w:rFonts w:ascii="Franklin Gothic Book" w:hAnsi="Franklin Gothic Book" w:cs="Arial"/>
                <w:b w:val="0"/>
                <w:caps w:val="0"/>
                <w:sz w:val="24"/>
                <w:szCs w:val="24"/>
              </w:rPr>
            </w:pPr>
            <w:r>
              <w:rPr>
                <w:rFonts w:ascii="Franklin Gothic Book" w:hAnsi="Franklin Gothic Book" w:cs="Arial"/>
                <w:b w:val="0"/>
                <w:caps w:val="0"/>
                <w:sz w:val="24"/>
                <w:szCs w:val="24"/>
              </w:rPr>
              <w:t xml:space="preserve">      </w:t>
            </w:r>
            <w:r w:rsidR="006A59ED" w:rsidRPr="006A59ED">
              <w:rPr>
                <w:rFonts w:ascii="Franklin Gothic Book" w:hAnsi="Franklin Gothic Book" w:cs="Arial"/>
                <w:b w:val="0"/>
                <w:caps w:val="0"/>
                <w:sz w:val="24"/>
                <w:szCs w:val="24"/>
              </w:rPr>
              <w:t xml:space="preserve">The </w:t>
            </w:r>
            <w:r>
              <w:rPr>
                <w:rFonts w:ascii="Franklin Gothic Book" w:hAnsi="Franklin Gothic Book" w:cs="Arial"/>
                <w:b w:val="0"/>
                <w:caps w:val="0"/>
                <w:sz w:val="24"/>
                <w:szCs w:val="24"/>
              </w:rPr>
              <w:t xml:space="preserve">divisional director </w:t>
            </w:r>
            <w:r w:rsidR="006A59ED" w:rsidRPr="006A59ED">
              <w:rPr>
                <w:rFonts w:ascii="Franklin Gothic Book" w:hAnsi="Franklin Gothic Book" w:cs="Arial"/>
                <w:b w:val="0"/>
                <w:caps w:val="0"/>
                <w:sz w:val="24"/>
                <w:szCs w:val="24"/>
              </w:rPr>
              <w:t>will review this policy every three years.</w:t>
            </w:r>
          </w:p>
          <w:p w14:paraId="1D7B988C" w14:textId="4D23FCC2" w:rsidR="00FA1178" w:rsidRPr="00FA1178" w:rsidRDefault="00FA1178" w:rsidP="00FA1178">
            <w:pPr>
              <w:pStyle w:val="ListParagraph"/>
              <w:ind w:left="360"/>
            </w:pPr>
          </w:p>
        </w:tc>
      </w:tr>
      <w:tr w:rsidR="00F52E25" w:rsidRPr="00C22B01" w14:paraId="5E47EBF0"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0070C0"/>
          </w:tcPr>
          <w:p w14:paraId="47C4A703" w14:textId="16EF8C6C" w:rsidR="00F52E25" w:rsidRPr="00F52E25" w:rsidRDefault="00F52E25" w:rsidP="00F52E25">
            <w:pPr>
              <w:pStyle w:val="NoSpacing"/>
              <w:rPr>
                <w:rFonts w:cs="Arial"/>
                <w:b/>
                <w:bCs/>
              </w:rPr>
            </w:pPr>
            <w:proofErr w:type="gramStart"/>
            <w:r w:rsidRPr="00F52E25">
              <w:rPr>
                <w:rFonts w:ascii="Arial" w:hAnsi="Arial" w:cs="Arial"/>
                <w:b/>
                <w:bCs/>
                <w:color w:val="FFFFFF" w:themeColor="background1"/>
                <w:sz w:val="36"/>
                <w:szCs w:val="36"/>
              </w:rPr>
              <w:t>9  Useful</w:t>
            </w:r>
            <w:proofErr w:type="gramEnd"/>
            <w:r w:rsidRPr="00F52E25">
              <w:rPr>
                <w:rFonts w:ascii="Arial" w:hAnsi="Arial" w:cs="Arial"/>
                <w:b/>
                <w:bCs/>
                <w:color w:val="FFFFFF" w:themeColor="background1"/>
                <w:sz w:val="36"/>
                <w:szCs w:val="36"/>
              </w:rPr>
              <w:t xml:space="preserve"> Links  </w:t>
            </w:r>
          </w:p>
        </w:tc>
      </w:tr>
      <w:tr w:rsidR="00F52E25" w:rsidRPr="00C22B01" w14:paraId="62CFF707" w14:textId="77777777" w:rsidTr="001D5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50" w:type="dxa"/>
            <w:gridSpan w:val="4"/>
            <w:shd w:val="clear" w:color="auto" w:fill="auto"/>
          </w:tcPr>
          <w:p w14:paraId="10330ADA" w14:textId="2286882A" w:rsidR="00152660" w:rsidRDefault="00152660" w:rsidP="00152660">
            <w:pPr>
              <w:spacing w:line="240" w:lineRule="auto"/>
              <w:outlineLvl w:val="0"/>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There are </w:t>
            </w:r>
            <w:proofErr w:type="gramStart"/>
            <w:r w:rsidRPr="00152660">
              <w:rPr>
                <w:rFonts w:ascii="Franklin Gothic Book" w:eastAsia="Times New Roman" w:hAnsi="Franklin Gothic Book" w:cstheme="minorHAnsi"/>
                <w:color w:val="3F4346"/>
                <w:sz w:val="24"/>
                <w:szCs w:val="24"/>
                <w:lang w:eastAsia="en-GB"/>
              </w:rPr>
              <w:t>a large number of</w:t>
            </w:r>
            <w:proofErr w:type="gramEnd"/>
            <w:r w:rsidRPr="00152660">
              <w:rPr>
                <w:rFonts w:ascii="Franklin Gothic Book" w:eastAsia="Times New Roman" w:hAnsi="Franklin Gothic Book" w:cstheme="minorHAnsi"/>
                <w:color w:val="3F4346"/>
                <w:sz w:val="24"/>
                <w:szCs w:val="24"/>
                <w:lang w:eastAsia="en-GB"/>
              </w:rPr>
              <w:t xml:space="preserve"> web sites available that can be shared with our students/ parents where appropriate. Below is a selection of those that may be of benefit</w:t>
            </w:r>
            <w:r>
              <w:rPr>
                <w:rFonts w:ascii="Franklin Gothic Book" w:eastAsia="Times New Roman" w:hAnsi="Franklin Gothic Book" w:cstheme="minorHAnsi"/>
                <w:color w:val="3F4346"/>
                <w:sz w:val="24"/>
                <w:szCs w:val="24"/>
                <w:lang w:eastAsia="en-GB"/>
              </w:rPr>
              <w:t>:</w:t>
            </w:r>
          </w:p>
          <w:p w14:paraId="51B39FA9" w14:textId="132CB56A" w:rsidR="006E0264" w:rsidRPr="00876010" w:rsidRDefault="00265B68" w:rsidP="006E0264">
            <w:pPr>
              <w:pStyle w:val="ListParagraph"/>
              <w:numPr>
                <w:ilvl w:val="0"/>
                <w:numId w:val="37"/>
              </w:numPr>
              <w:spacing w:line="240" w:lineRule="auto"/>
              <w:outlineLvl w:val="0"/>
              <w:rPr>
                <w:rFonts w:ascii="Franklin Gothic Book" w:eastAsia="Times New Roman" w:hAnsi="Franklin Gothic Book" w:cstheme="minorHAnsi"/>
                <w:color w:val="31849B" w:themeColor="accent5" w:themeShade="BF"/>
                <w:kern w:val="36"/>
                <w:sz w:val="24"/>
                <w:szCs w:val="24"/>
                <w:lang w:eastAsia="en-GB"/>
              </w:rPr>
            </w:pPr>
            <w:hyperlink r:id="rId14" w:history="1">
              <w:r w:rsidR="006E0264" w:rsidRPr="00876010">
                <w:rPr>
                  <w:color w:val="31849B" w:themeColor="accent5" w:themeShade="BF"/>
                  <w:u w:val="single"/>
                </w:rPr>
                <w:t>Coast 2 Capital – Your Futures</w:t>
              </w:r>
            </w:hyperlink>
          </w:p>
          <w:p w14:paraId="77AF75D4" w14:textId="097138C2" w:rsidR="006E0264" w:rsidRPr="006E0264" w:rsidRDefault="00876010" w:rsidP="006E0264">
            <w:pPr>
              <w:pStyle w:val="ListParagraph"/>
              <w:spacing w:before="240" w:after="240" w:line="276" w:lineRule="auto"/>
              <w:outlineLvl w:val="0"/>
              <w:rPr>
                <w:rFonts w:ascii="Franklin Gothic Book" w:eastAsia="Times New Roman" w:hAnsi="Franklin Gothic Book" w:cstheme="minorHAnsi"/>
                <w:color w:val="404040" w:themeColor="text1" w:themeTint="BF"/>
                <w:kern w:val="36"/>
                <w:sz w:val="24"/>
                <w:szCs w:val="24"/>
                <w:lang w:eastAsia="en-GB"/>
              </w:rPr>
            </w:pPr>
            <w:r w:rsidRPr="00876010">
              <w:rPr>
                <w:rFonts w:ascii="Franklin Gothic Book" w:eastAsia="Times New Roman" w:hAnsi="Franklin Gothic Book" w:cstheme="minorHAnsi"/>
                <w:color w:val="404040" w:themeColor="text1" w:themeTint="BF"/>
                <w:kern w:val="36"/>
                <w:sz w:val="24"/>
                <w:szCs w:val="24"/>
                <w:lang w:eastAsia="en-GB"/>
              </w:rPr>
              <w:t xml:space="preserve">This Information Hub area gives you lots of useful information about where you can study after school. It will also give you information about local </w:t>
            </w:r>
            <w:r w:rsidR="00211E32">
              <w:rPr>
                <w:rFonts w:ascii="Franklin Gothic Book" w:eastAsia="Times New Roman" w:hAnsi="Franklin Gothic Book" w:cstheme="minorHAnsi"/>
                <w:color w:val="404040" w:themeColor="text1" w:themeTint="BF"/>
                <w:kern w:val="36"/>
                <w:sz w:val="24"/>
                <w:szCs w:val="24"/>
                <w:lang w:eastAsia="en-GB"/>
              </w:rPr>
              <w:t xml:space="preserve">mainstream </w:t>
            </w:r>
            <w:r w:rsidRPr="00876010">
              <w:rPr>
                <w:rFonts w:ascii="Franklin Gothic Book" w:eastAsia="Times New Roman" w:hAnsi="Franklin Gothic Book" w:cstheme="minorHAnsi"/>
                <w:color w:val="404040" w:themeColor="text1" w:themeTint="BF"/>
                <w:kern w:val="36"/>
                <w:sz w:val="24"/>
                <w:szCs w:val="24"/>
                <w:lang w:eastAsia="en-GB"/>
              </w:rPr>
              <w:t>colleges with SEND provision</w:t>
            </w:r>
            <w:r w:rsidR="00211E32">
              <w:rPr>
                <w:rFonts w:ascii="Franklin Gothic Book" w:eastAsia="Times New Roman" w:hAnsi="Franklin Gothic Book" w:cstheme="minorHAnsi"/>
                <w:color w:val="404040" w:themeColor="text1" w:themeTint="BF"/>
                <w:kern w:val="36"/>
                <w:sz w:val="24"/>
                <w:szCs w:val="24"/>
                <w:lang w:eastAsia="en-GB"/>
              </w:rPr>
              <w:t>,</w:t>
            </w:r>
            <w:r w:rsidRPr="00876010">
              <w:rPr>
                <w:rFonts w:ascii="Franklin Gothic Book" w:eastAsia="Times New Roman" w:hAnsi="Franklin Gothic Book" w:cstheme="minorHAnsi"/>
                <w:color w:val="404040" w:themeColor="text1" w:themeTint="BF"/>
                <w:kern w:val="36"/>
                <w:sz w:val="24"/>
                <w:szCs w:val="24"/>
                <w:lang w:eastAsia="en-GB"/>
              </w:rPr>
              <w:t xml:space="preserve"> as well as specialist colleges. This area also offers support and information about the local offer, training providers, supported internships, Disability Confident employers and other useful information about gaining employment in the future. Finally</w:t>
            </w:r>
            <w:r>
              <w:rPr>
                <w:rFonts w:ascii="Franklin Gothic Book" w:eastAsia="Times New Roman" w:hAnsi="Franklin Gothic Book" w:cstheme="minorHAnsi"/>
                <w:color w:val="404040" w:themeColor="text1" w:themeTint="BF"/>
                <w:kern w:val="36"/>
                <w:sz w:val="24"/>
                <w:szCs w:val="24"/>
                <w:lang w:eastAsia="en-GB"/>
              </w:rPr>
              <w:t>,</w:t>
            </w:r>
            <w:r w:rsidRPr="00876010">
              <w:rPr>
                <w:rFonts w:ascii="Franklin Gothic Book" w:eastAsia="Times New Roman" w:hAnsi="Franklin Gothic Book" w:cstheme="minorHAnsi"/>
                <w:color w:val="404040" w:themeColor="text1" w:themeTint="BF"/>
                <w:kern w:val="36"/>
                <w:sz w:val="24"/>
                <w:szCs w:val="24"/>
                <w:lang w:eastAsia="en-GB"/>
              </w:rPr>
              <w:t xml:space="preserve"> there is a section of career resources to help you prepare for your future and a video resource directory.</w:t>
            </w:r>
          </w:p>
          <w:p w14:paraId="11340CAA"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15" w:history="1">
              <w:r w:rsidR="00152660" w:rsidRPr="00152660">
                <w:rPr>
                  <w:rFonts w:ascii="Franklin Gothic Book" w:eastAsia="Times New Roman" w:hAnsi="Franklin Gothic Book" w:cstheme="minorHAnsi"/>
                  <w:color w:val="0088CC"/>
                  <w:sz w:val="24"/>
                  <w:szCs w:val="24"/>
                  <w:u w:val="single"/>
                  <w:lang w:eastAsia="en-GB"/>
                </w:rPr>
                <w:t>www.prospects.ac.uk/job-profiles</w:t>
              </w:r>
            </w:hyperlink>
          </w:p>
          <w:p w14:paraId="14D68378" w14:textId="34F33463"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Prospects offer a large amount of information with regards to various career options.  This site enables you to see various careers giving details of each individual career, </w:t>
            </w:r>
            <w:r w:rsidR="001D553F" w:rsidRPr="00152660">
              <w:rPr>
                <w:rFonts w:ascii="Franklin Gothic Book" w:eastAsia="Times New Roman" w:hAnsi="Franklin Gothic Book" w:cstheme="minorHAnsi"/>
                <w:color w:val="3F4346"/>
                <w:sz w:val="24"/>
                <w:szCs w:val="24"/>
                <w:lang w:eastAsia="en-GB"/>
              </w:rPr>
              <w:t>including</w:t>
            </w:r>
            <w:r w:rsidRPr="00152660">
              <w:rPr>
                <w:rFonts w:ascii="Franklin Gothic Book" w:eastAsia="Times New Roman" w:hAnsi="Franklin Gothic Book" w:cstheme="minorHAnsi"/>
                <w:color w:val="3F4346"/>
                <w:sz w:val="24"/>
                <w:szCs w:val="24"/>
                <w:lang w:eastAsia="en-GB"/>
              </w:rPr>
              <w:t xml:space="preserve"> responsibilities, salary, working hours, what to expect, qualifications required, skills required, work experience, prospective employers, professional </w:t>
            </w:r>
            <w:proofErr w:type="gramStart"/>
            <w:r w:rsidRPr="00152660">
              <w:rPr>
                <w:rFonts w:ascii="Franklin Gothic Book" w:eastAsia="Times New Roman" w:hAnsi="Franklin Gothic Book" w:cstheme="minorHAnsi"/>
                <w:color w:val="3F4346"/>
                <w:sz w:val="24"/>
                <w:szCs w:val="24"/>
                <w:lang w:eastAsia="en-GB"/>
              </w:rPr>
              <w:t>development</w:t>
            </w:r>
            <w:proofErr w:type="gramEnd"/>
            <w:r w:rsidRPr="00152660">
              <w:rPr>
                <w:rFonts w:ascii="Franklin Gothic Book" w:eastAsia="Times New Roman" w:hAnsi="Franklin Gothic Book" w:cstheme="minorHAnsi"/>
                <w:color w:val="3F4346"/>
                <w:sz w:val="24"/>
                <w:szCs w:val="24"/>
                <w:lang w:eastAsia="en-GB"/>
              </w:rPr>
              <w:t xml:space="preserve"> and career prospects.</w:t>
            </w:r>
          </w:p>
          <w:p w14:paraId="047E3E6E"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16" w:history="1">
              <w:r w:rsidR="00152660" w:rsidRPr="00152660">
                <w:rPr>
                  <w:rFonts w:ascii="Franklin Gothic Book" w:eastAsia="Times New Roman" w:hAnsi="Franklin Gothic Book" w:cstheme="minorHAnsi"/>
                  <w:color w:val="0088CC"/>
                  <w:sz w:val="24"/>
                  <w:szCs w:val="24"/>
                  <w:u w:val="single"/>
                  <w:lang w:eastAsia="en-GB"/>
                </w:rPr>
                <w:t>www.nationalcareersservice.direct.gov.uk</w:t>
              </w:r>
            </w:hyperlink>
          </w:p>
          <w:p w14:paraId="7A2DBF66"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lastRenderedPageBreak/>
              <w:t>This has a variety of information including a job profiles section which has detailed information on a variety of careers/work areas.</w:t>
            </w:r>
          </w:p>
          <w:p w14:paraId="4814AA29"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17" w:history="1">
              <w:r w:rsidR="00152660" w:rsidRPr="00152660">
                <w:rPr>
                  <w:rFonts w:ascii="Franklin Gothic Book" w:eastAsia="Times New Roman" w:hAnsi="Franklin Gothic Book" w:cstheme="minorHAnsi"/>
                  <w:color w:val="0088CC"/>
                  <w:sz w:val="24"/>
                  <w:szCs w:val="24"/>
                  <w:u w:val="single"/>
                  <w:lang w:eastAsia="en-GB"/>
                </w:rPr>
                <w:t>www.barclayslifeskills.com</w:t>
              </w:r>
            </w:hyperlink>
          </w:p>
          <w:p w14:paraId="5BD0B558"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This has a variety of information </w:t>
            </w:r>
            <w:proofErr w:type="gramStart"/>
            <w:r w:rsidRPr="00152660">
              <w:rPr>
                <w:rFonts w:ascii="Franklin Gothic Book" w:eastAsia="Times New Roman" w:hAnsi="Franklin Gothic Book" w:cstheme="minorHAnsi"/>
                <w:color w:val="3F4346"/>
                <w:sz w:val="24"/>
                <w:szCs w:val="24"/>
                <w:lang w:eastAsia="en-GB"/>
              </w:rPr>
              <w:t>with regard to</w:t>
            </w:r>
            <w:proofErr w:type="gramEnd"/>
            <w:r w:rsidRPr="00152660">
              <w:rPr>
                <w:rFonts w:ascii="Franklin Gothic Book" w:eastAsia="Times New Roman" w:hAnsi="Franklin Gothic Book" w:cstheme="minorHAnsi"/>
                <w:color w:val="3F4346"/>
                <w:sz w:val="24"/>
                <w:szCs w:val="24"/>
                <w:lang w:eastAsia="en-GB"/>
              </w:rPr>
              <w:t xml:space="preserve"> planning your future including advice on job hunting and interview skills.</w:t>
            </w:r>
          </w:p>
          <w:p w14:paraId="70C9D1A0" w14:textId="77777777" w:rsidR="00152660" w:rsidRPr="006F6B6C" w:rsidRDefault="00265B68" w:rsidP="00152660">
            <w:pPr>
              <w:pStyle w:val="ListParagraph"/>
              <w:numPr>
                <w:ilvl w:val="0"/>
                <w:numId w:val="36"/>
              </w:numPr>
              <w:spacing w:after="300" w:line="360" w:lineRule="atLeast"/>
              <w:rPr>
                <w:rFonts w:ascii="Franklin Gothic Book" w:eastAsia="Times New Roman" w:hAnsi="Franklin Gothic Book" w:cstheme="minorHAnsi"/>
                <w:color w:val="31849B" w:themeColor="accent5" w:themeShade="BF"/>
                <w:sz w:val="24"/>
                <w:szCs w:val="24"/>
                <w:lang w:eastAsia="en-GB"/>
              </w:rPr>
            </w:pPr>
            <w:hyperlink r:id="rId18" w:history="1">
              <w:r w:rsidR="00152660" w:rsidRPr="006F6B6C">
                <w:rPr>
                  <w:rStyle w:val="Hyperlink"/>
                  <w:rFonts w:ascii="Franklin Gothic Book" w:eastAsia="Times New Roman" w:hAnsi="Franklin Gothic Book" w:cstheme="minorHAnsi"/>
                  <w:color w:val="31849B" w:themeColor="accent5" w:themeShade="BF"/>
                  <w:sz w:val="24"/>
                  <w:szCs w:val="24"/>
                  <w:lang w:eastAsia="en-GB"/>
                </w:rPr>
                <w:t>www.stepintothenhs.nhs.uk/</w:t>
              </w:r>
            </w:hyperlink>
          </w:p>
          <w:p w14:paraId="097BCD1B"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This site is aimed at 14-19 year olds with activities and information that promote and inform young people of the career opportunities with the NHS.</w:t>
            </w:r>
          </w:p>
          <w:p w14:paraId="6D784086"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19" w:history="1">
              <w:r w:rsidR="00152660" w:rsidRPr="00152660">
                <w:rPr>
                  <w:rFonts w:ascii="Franklin Gothic Book" w:eastAsia="Times New Roman" w:hAnsi="Franklin Gothic Book" w:cstheme="minorHAnsi"/>
                  <w:color w:val="0088CC"/>
                  <w:sz w:val="24"/>
                  <w:szCs w:val="24"/>
                  <w:u w:val="single"/>
                  <w:lang w:eastAsia="en-GB"/>
                </w:rPr>
                <w:t>www.goconstruct.org</w:t>
              </w:r>
            </w:hyperlink>
          </w:p>
          <w:p w14:paraId="39504BF7"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This site will enable you to explore all areas of construction, using blogs, </w:t>
            </w:r>
            <w:proofErr w:type="gramStart"/>
            <w:r w:rsidRPr="00152660">
              <w:rPr>
                <w:rFonts w:ascii="Franklin Gothic Book" w:eastAsia="Times New Roman" w:hAnsi="Franklin Gothic Book" w:cstheme="minorHAnsi"/>
                <w:color w:val="3F4346"/>
                <w:sz w:val="24"/>
                <w:szCs w:val="24"/>
                <w:lang w:eastAsia="en-GB"/>
              </w:rPr>
              <w:t>videos</w:t>
            </w:r>
            <w:proofErr w:type="gramEnd"/>
            <w:r w:rsidRPr="00152660">
              <w:rPr>
                <w:rFonts w:ascii="Franklin Gothic Book" w:eastAsia="Times New Roman" w:hAnsi="Franklin Gothic Book" w:cstheme="minorHAnsi"/>
                <w:color w:val="3F4346"/>
                <w:sz w:val="24"/>
                <w:szCs w:val="24"/>
                <w:lang w:eastAsia="en-GB"/>
              </w:rPr>
              <w:t xml:space="preserve"> and quizzes.</w:t>
            </w:r>
          </w:p>
          <w:p w14:paraId="587F2329" w14:textId="77777777" w:rsidR="00152660" w:rsidRPr="006F6B6C" w:rsidRDefault="00265B68" w:rsidP="00152660">
            <w:pPr>
              <w:pStyle w:val="ListParagraph"/>
              <w:numPr>
                <w:ilvl w:val="0"/>
                <w:numId w:val="36"/>
              </w:numPr>
              <w:spacing w:after="300" w:line="360" w:lineRule="atLeast"/>
              <w:rPr>
                <w:rFonts w:ascii="Franklin Gothic Book" w:eastAsia="Times New Roman" w:hAnsi="Franklin Gothic Book" w:cstheme="minorHAnsi"/>
                <w:color w:val="31849B" w:themeColor="accent5" w:themeShade="BF"/>
                <w:sz w:val="24"/>
                <w:szCs w:val="24"/>
                <w:lang w:eastAsia="en-GB"/>
              </w:rPr>
            </w:pPr>
            <w:hyperlink r:id="rId20" w:history="1">
              <w:r w:rsidR="00152660" w:rsidRPr="006F6B6C">
                <w:rPr>
                  <w:rStyle w:val="Hyperlink"/>
                  <w:rFonts w:ascii="Franklin Gothic Book" w:eastAsia="Times New Roman" w:hAnsi="Franklin Gothic Book" w:cstheme="minorHAnsi"/>
                  <w:color w:val="31849B" w:themeColor="accent5" w:themeShade="BF"/>
                  <w:sz w:val="24"/>
                  <w:szCs w:val="24"/>
                  <w:lang w:eastAsia="en-GB"/>
                </w:rPr>
                <w:t>www.gov.uk/apprenticeships-guide</w:t>
              </w:r>
            </w:hyperlink>
          </w:p>
          <w:p w14:paraId="2074D355"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This site has a variety of information about apprenticeships and contains </w:t>
            </w:r>
            <w:proofErr w:type="gramStart"/>
            <w:r w:rsidRPr="00152660">
              <w:rPr>
                <w:rFonts w:ascii="Franklin Gothic Book" w:eastAsia="Times New Roman" w:hAnsi="Franklin Gothic Book" w:cstheme="minorHAnsi"/>
                <w:color w:val="3F4346"/>
                <w:sz w:val="24"/>
                <w:szCs w:val="24"/>
                <w:lang w:eastAsia="en-GB"/>
              </w:rPr>
              <w:t>a large number of</w:t>
            </w:r>
            <w:proofErr w:type="gramEnd"/>
            <w:r w:rsidRPr="00152660">
              <w:rPr>
                <w:rFonts w:ascii="Franklin Gothic Book" w:eastAsia="Times New Roman" w:hAnsi="Franklin Gothic Book" w:cstheme="minorHAnsi"/>
                <w:color w:val="3F4346"/>
                <w:sz w:val="24"/>
                <w:szCs w:val="24"/>
                <w:lang w:eastAsia="en-GB"/>
              </w:rPr>
              <w:t xml:space="preserve"> actual vacancies. Young people can register on the site and be notified of suitable opportunities. For many companies this is the main way to make apprenticeship applications.</w:t>
            </w:r>
          </w:p>
          <w:p w14:paraId="3CDC2BE3"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1" w:history="1">
              <w:r w:rsidR="00152660" w:rsidRPr="00152660">
                <w:rPr>
                  <w:rFonts w:ascii="Franklin Gothic Book" w:eastAsia="Times New Roman" w:hAnsi="Franklin Gothic Book" w:cstheme="minorHAnsi"/>
                  <w:color w:val="0088CC"/>
                  <w:sz w:val="24"/>
                  <w:szCs w:val="24"/>
                  <w:u w:val="single"/>
                  <w:lang w:eastAsia="en-GB"/>
                </w:rPr>
                <w:t>www.gov.uk/government/publications/a-parents-guide-to-apprenticeships</w:t>
              </w:r>
            </w:hyperlink>
          </w:p>
          <w:p w14:paraId="658C6C4B"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A useful parents guide to apprenticeships, explaining the benefits and progression routes of apprenticeships.</w:t>
            </w:r>
          </w:p>
          <w:p w14:paraId="5723685D"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2" w:history="1">
              <w:r w:rsidR="00152660" w:rsidRPr="00152660">
                <w:rPr>
                  <w:rFonts w:ascii="Franklin Gothic Book" w:eastAsia="Times New Roman" w:hAnsi="Franklin Gothic Book" w:cstheme="minorHAnsi"/>
                  <w:color w:val="0088CC"/>
                  <w:sz w:val="24"/>
                  <w:szCs w:val="24"/>
                  <w:u w:val="single"/>
                  <w:lang w:eastAsia="en-GB"/>
                </w:rPr>
                <w:t>www.indeed.co.uk</w:t>
              </w:r>
            </w:hyperlink>
          </w:p>
          <w:p w14:paraId="04679FF0"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A general job web site but some companies advertise apprenticeships on here.</w:t>
            </w:r>
          </w:p>
          <w:p w14:paraId="166F8019"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3" w:history="1">
              <w:r w:rsidR="00152660" w:rsidRPr="00152660">
                <w:rPr>
                  <w:rFonts w:ascii="Franklin Gothic Book" w:eastAsia="Times New Roman" w:hAnsi="Franklin Gothic Book" w:cstheme="minorHAnsi"/>
                  <w:color w:val="0088CC"/>
                  <w:sz w:val="24"/>
                  <w:szCs w:val="24"/>
                  <w:u w:val="single"/>
                  <w:lang w:eastAsia="en-GB"/>
                </w:rPr>
                <w:t>www.getmyfirstjob.co.uk</w:t>
              </w:r>
            </w:hyperlink>
          </w:p>
          <w:p w14:paraId="4E92049D"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This site contains some apprenticeship vacancies and general information on job search/applications for young people.</w:t>
            </w:r>
          </w:p>
          <w:p w14:paraId="52C7EA74"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4" w:history="1">
              <w:r w:rsidR="00152660" w:rsidRPr="00152660">
                <w:rPr>
                  <w:rFonts w:ascii="Franklin Gothic Book" w:eastAsia="Times New Roman" w:hAnsi="Franklin Gothic Book" w:cstheme="minorHAnsi"/>
                  <w:color w:val="0088CC"/>
                  <w:sz w:val="24"/>
                  <w:szCs w:val="24"/>
                  <w:u w:val="single"/>
                  <w:lang w:eastAsia="en-GB"/>
                </w:rPr>
                <w:t>www.notgoingtouni.co.uk</w:t>
              </w:r>
            </w:hyperlink>
          </w:p>
          <w:p w14:paraId="5A7A41CD"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This site has a variety of useful information for school leavers and is especially aimed at young people not wanting to go into Higher Education</w:t>
            </w:r>
          </w:p>
          <w:p w14:paraId="1F3B3143"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5" w:history="1">
              <w:r w:rsidR="00152660" w:rsidRPr="00152660">
                <w:rPr>
                  <w:rFonts w:ascii="Franklin Gothic Book" w:eastAsia="Times New Roman" w:hAnsi="Franklin Gothic Book" w:cstheme="minorHAnsi"/>
                  <w:color w:val="0088CC"/>
                  <w:sz w:val="24"/>
                  <w:szCs w:val="24"/>
                  <w:u w:val="single"/>
                  <w:lang w:eastAsia="en-GB"/>
                </w:rPr>
                <w:t>www.brightknowledge.org</w:t>
              </w:r>
            </w:hyperlink>
          </w:p>
          <w:p w14:paraId="3CDD9E5F" w14:textId="77777777" w:rsidR="00152660" w:rsidRPr="00152660" w:rsidRDefault="00152660" w:rsidP="00152660">
            <w:pPr>
              <w:pStyle w:val="ListParagraph"/>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 xml:space="preserve">Bright Knowledge is a useful guide to careers, </w:t>
            </w:r>
            <w:proofErr w:type="gramStart"/>
            <w:r w:rsidRPr="00152660">
              <w:rPr>
                <w:rFonts w:ascii="Franklin Gothic Book" w:eastAsia="Times New Roman" w:hAnsi="Franklin Gothic Book" w:cstheme="minorHAnsi"/>
                <w:color w:val="3F4346"/>
                <w:sz w:val="24"/>
                <w:szCs w:val="24"/>
                <w:lang w:eastAsia="en-GB"/>
              </w:rPr>
              <w:t>education</w:t>
            </w:r>
            <w:proofErr w:type="gramEnd"/>
            <w:r w:rsidRPr="00152660">
              <w:rPr>
                <w:rFonts w:ascii="Franklin Gothic Book" w:eastAsia="Times New Roman" w:hAnsi="Franklin Gothic Book" w:cstheme="minorHAnsi"/>
                <w:color w:val="3F4346"/>
                <w:sz w:val="24"/>
                <w:szCs w:val="24"/>
                <w:lang w:eastAsia="en-GB"/>
              </w:rPr>
              <w:t xml:space="preserve"> and student life. It aims to help you with what you want to achieve and how you can get there.</w:t>
            </w:r>
          </w:p>
          <w:p w14:paraId="1D1183D9"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6" w:history="1">
              <w:r w:rsidR="00152660" w:rsidRPr="00152660">
                <w:rPr>
                  <w:rFonts w:ascii="Franklin Gothic Book" w:eastAsia="Times New Roman" w:hAnsi="Franklin Gothic Book" w:cstheme="minorHAnsi"/>
                  <w:color w:val="0088CC"/>
                  <w:sz w:val="24"/>
                  <w:szCs w:val="24"/>
                  <w:u w:val="single"/>
                  <w:lang w:eastAsia="en-GB"/>
                </w:rPr>
                <w:t>www.do-it.org</w:t>
              </w:r>
            </w:hyperlink>
          </w:p>
          <w:p w14:paraId="43FBCD6F" w14:textId="77777777" w:rsidR="00152660" w:rsidRPr="00152660" w:rsidRDefault="00152660"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Information on volunteering</w:t>
            </w:r>
          </w:p>
          <w:p w14:paraId="2E04FE9B"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7" w:history="1">
              <w:r w:rsidR="00152660" w:rsidRPr="00152660">
                <w:rPr>
                  <w:rFonts w:ascii="Franklin Gothic Book" w:eastAsia="Times New Roman" w:hAnsi="Franklin Gothic Book" w:cstheme="minorHAnsi"/>
                  <w:color w:val="0088CC"/>
                  <w:sz w:val="24"/>
                  <w:szCs w:val="24"/>
                  <w:u w:val="single"/>
                  <w:lang w:eastAsia="en-GB"/>
                </w:rPr>
                <w:t>www.ncsyes.co.uk</w:t>
              </w:r>
            </w:hyperlink>
          </w:p>
          <w:p w14:paraId="10A84DA3" w14:textId="77777777" w:rsidR="00152660" w:rsidRPr="00152660" w:rsidRDefault="00152660"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The National Citizen Service offer a great programme of activities for students aged 15 – 17 years old.  The programme is a great personal development, confidence building and something great to put on your CV.</w:t>
            </w:r>
          </w:p>
          <w:p w14:paraId="23B72B13" w14:textId="77777777" w:rsidR="00152660" w:rsidRPr="00152660" w:rsidRDefault="00265B68"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hyperlink r:id="rId28" w:history="1">
              <w:r w:rsidR="00152660" w:rsidRPr="00152660">
                <w:rPr>
                  <w:rFonts w:ascii="Franklin Gothic Book" w:eastAsia="Times New Roman" w:hAnsi="Franklin Gothic Book" w:cstheme="minorHAnsi"/>
                  <w:color w:val="0088CC"/>
                  <w:sz w:val="24"/>
                  <w:szCs w:val="24"/>
                  <w:u w:val="single"/>
                  <w:lang w:eastAsia="en-GB"/>
                </w:rPr>
                <w:t>www.volunteeringmatters.org.uk/want-to-volunteer</w:t>
              </w:r>
            </w:hyperlink>
          </w:p>
          <w:p w14:paraId="44FC4EF8" w14:textId="77777777" w:rsidR="00152660" w:rsidRPr="00152660" w:rsidRDefault="00152660" w:rsidP="00152660">
            <w:pPr>
              <w:pStyle w:val="ListParagraph"/>
              <w:numPr>
                <w:ilvl w:val="0"/>
                <w:numId w:val="36"/>
              </w:numPr>
              <w:spacing w:after="300" w:line="360" w:lineRule="atLeast"/>
              <w:rPr>
                <w:rFonts w:ascii="Franklin Gothic Book" w:eastAsia="Times New Roman" w:hAnsi="Franklin Gothic Book" w:cstheme="minorHAnsi"/>
                <w:color w:val="3F4346"/>
                <w:sz w:val="24"/>
                <w:szCs w:val="24"/>
                <w:lang w:eastAsia="en-GB"/>
              </w:rPr>
            </w:pPr>
            <w:r w:rsidRPr="00152660">
              <w:rPr>
                <w:rFonts w:ascii="Franklin Gothic Book" w:eastAsia="Times New Roman" w:hAnsi="Franklin Gothic Book" w:cstheme="minorHAnsi"/>
                <w:color w:val="3F4346"/>
                <w:sz w:val="24"/>
                <w:szCs w:val="24"/>
                <w:lang w:eastAsia="en-GB"/>
              </w:rPr>
              <w:t>This site has lots of information with regards to voluntary work and the opportunity to search for programmes in your local area.</w:t>
            </w:r>
          </w:p>
          <w:p w14:paraId="0D111143" w14:textId="77777777" w:rsidR="00F52E25" w:rsidRPr="00152660" w:rsidRDefault="00F52E25" w:rsidP="00F52E25">
            <w:pPr>
              <w:pStyle w:val="NoSpacing"/>
              <w:rPr>
                <w:rFonts w:cs="Arial"/>
                <w:sz w:val="24"/>
                <w:szCs w:val="24"/>
              </w:rPr>
            </w:pPr>
          </w:p>
        </w:tc>
      </w:tr>
    </w:tbl>
    <w:bookmarkEnd w:id="0"/>
    <w:p w14:paraId="5F44B084" w14:textId="56174837" w:rsidR="00FC3153" w:rsidRDefault="00771243" w:rsidP="0054724D">
      <w:pPr>
        <w:rPr>
          <w:rFonts w:ascii="Franklin Gothic Book" w:hAnsi="Franklin Gothic Book"/>
          <w:sz w:val="24"/>
          <w:szCs w:val="22"/>
        </w:rPr>
      </w:pPr>
      <w:r>
        <w:rPr>
          <w:rFonts w:ascii="Franklin Gothic Book" w:hAnsi="Franklin Gothic Book"/>
          <w:noProof/>
        </w:rPr>
        <w:lastRenderedPageBreak/>
        <w:drawing>
          <wp:anchor distT="0" distB="0" distL="114300" distR="114300" simplePos="0" relativeHeight="251665408" behindDoc="1" locked="0" layoutInCell="1" allowOverlap="1" wp14:anchorId="33312244" wp14:editId="5587A219">
            <wp:simplePos x="0" y="0"/>
            <wp:positionH relativeFrom="margin">
              <wp:align>center</wp:align>
            </wp:positionH>
            <wp:positionV relativeFrom="paragraph">
              <wp:posOffset>387350</wp:posOffset>
            </wp:positionV>
            <wp:extent cx="6555103" cy="9267190"/>
            <wp:effectExtent l="0" t="0" r="0" b="0"/>
            <wp:wrapTight wrapText="bothSides">
              <wp:wrapPolygon edited="0">
                <wp:start x="0" y="0"/>
                <wp:lineTo x="0" y="21535"/>
                <wp:lineTo x="21533" y="21535"/>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5103" cy="926719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24"/>
          <w:szCs w:val="22"/>
        </w:rPr>
        <w:t>Appendix 1</w:t>
      </w:r>
    </w:p>
    <w:p w14:paraId="45A5ACDA" w14:textId="77777777" w:rsidR="00DB18AD" w:rsidRDefault="00DB18AD" w:rsidP="0054724D">
      <w:pPr>
        <w:rPr>
          <w:rFonts w:ascii="Franklin Gothic Book" w:hAnsi="Franklin Gothic Book"/>
          <w:sz w:val="24"/>
          <w:szCs w:val="22"/>
        </w:rPr>
      </w:pPr>
    </w:p>
    <w:p w14:paraId="124566D6" w14:textId="1E21FED3" w:rsidR="00DB18AD" w:rsidRDefault="00DB18AD" w:rsidP="0054724D">
      <w:pPr>
        <w:rPr>
          <w:rFonts w:ascii="Franklin Gothic Book" w:hAnsi="Franklin Gothic Book"/>
          <w:sz w:val="24"/>
          <w:szCs w:val="22"/>
        </w:rPr>
      </w:pPr>
      <w:r>
        <w:rPr>
          <w:rFonts w:ascii="Franklin Gothic Book" w:hAnsi="Franklin Gothic Book"/>
          <w:sz w:val="24"/>
          <w:szCs w:val="22"/>
        </w:rPr>
        <w:t>Appendix 2</w:t>
      </w:r>
    </w:p>
    <w:p w14:paraId="4AD7CF3C" w14:textId="77777777" w:rsidR="00DB18AD" w:rsidRDefault="00DB18AD" w:rsidP="00DB18AD"/>
    <w:p w14:paraId="543611E7" w14:textId="77777777" w:rsidR="00DB18AD" w:rsidRDefault="00DB18AD" w:rsidP="00DB18AD">
      <w:pPr>
        <w:pStyle w:val="3Policytitle"/>
        <w:jc w:val="center"/>
      </w:pPr>
      <w:r>
        <w:t>Provider Access Policy Statement</w:t>
      </w:r>
    </w:p>
    <w:p w14:paraId="3959B458" w14:textId="77777777" w:rsidR="00DB18AD" w:rsidRDefault="00DB18AD" w:rsidP="00DB18AD">
      <w:pPr>
        <w:pStyle w:val="3Policytitle"/>
        <w:jc w:val="center"/>
      </w:pPr>
    </w:p>
    <w:p w14:paraId="41685D40" w14:textId="519146AC" w:rsidR="00DB18AD" w:rsidRDefault="00DB18AD" w:rsidP="00DB18AD">
      <w:pPr>
        <w:pStyle w:val="3Policytitle"/>
        <w:jc w:val="center"/>
      </w:pPr>
      <w:r>
        <w:rPr>
          <w:noProof/>
        </w:rPr>
        <w:drawing>
          <wp:inline distT="0" distB="0" distL="0" distR="0" wp14:anchorId="2B99EAF7" wp14:editId="2EECE81C">
            <wp:extent cx="2828925" cy="2752725"/>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2752725"/>
                    </a:xfrm>
                    <a:prstGeom prst="rect">
                      <a:avLst/>
                    </a:prstGeom>
                    <a:noFill/>
                    <a:ln>
                      <a:noFill/>
                    </a:ln>
                  </pic:spPr>
                </pic:pic>
              </a:graphicData>
            </a:graphic>
          </wp:inline>
        </w:drawing>
      </w:r>
    </w:p>
    <w:p w14:paraId="5BCE2C73" w14:textId="77777777" w:rsidR="00DB18AD" w:rsidRDefault="00DB18AD" w:rsidP="00DB18AD">
      <w:pPr>
        <w:pStyle w:val="1bodycopy10pt"/>
      </w:pPr>
    </w:p>
    <w:p w14:paraId="0F8C2D91" w14:textId="77777777" w:rsidR="00DB18AD" w:rsidRDefault="00DB18AD" w:rsidP="00DB18AD">
      <w:pPr>
        <w:pStyle w:val="1bodycopy10pt"/>
      </w:pPr>
    </w:p>
    <w:p w14:paraId="0FBCDBD6" w14:textId="77777777" w:rsidR="00DB18AD" w:rsidRDefault="00DB18AD" w:rsidP="00DB18AD">
      <w:pPr>
        <w:pStyle w:val="1bodycopy10pt"/>
      </w:pPr>
    </w:p>
    <w:p w14:paraId="5B4A5125" w14:textId="77777777" w:rsidR="00DB18AD" w:rsidRDefault="00DB18AD" w:rsidP="00DB18AD">
      <w:pPr>
        <w:pStyle w:val="1bodycopy10pt"/>
      </w:pPr>
    </w:p>
    <w:p w14:paraId="4D17DF51" w14:textId="77777777" w:rsidR="00DB18AD" w:rsidRDefault="00DB18AD" w:rsidP="00DB18AD">
      <w:pPr>
        <w:pStyle w:val="1bodycopy10pt"/>
      </w:pPr>
    </w:p>
    <w:p w14:paraId="27DF0F54" w14:textId="77777777" w:rsidR="00DB18AD" w:rsidRDefault="00DB18AD" w:rsidP="00DB18AD">
      <w:pPr>
        <w:pStyle w:val="1bodycopy10pt"/>
      </w:pPr>
    </w:p>
    <w:p w14:paraId="335BC862" w14:textId="77777777" w:rsidR="00DB18AD" w:rsidRPr="00ED4599" w:rsidRDefault="00DB18AD" w:rsidP="00DB18AD">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DB18AD" w:rsidRPr="00DA50A5" w14:paraId="5583AC27" w14:textId="77777777" w:rsidTr="00275F7A">
        <w:tc>
          <w:tcPr>
            <w:tcW w:w="2586" w:type="dxa"/>
            <w:tcBorders>
              <w:top w:val="nil"/>
              <w:bottom w:val="single" w:sz="18" w:space="0" w:color="FFFFFF"/>
            </w:tcBorders>
            <w:shd w:val="clear" w:color="auto" w:fill="D8DFDE"/>
          </w:tcPr>
          <w:p w14:paraId="63231A49" w14:textId="77777777" w:rsidR="00DB18AD" w:rsidRPr="0062626B" w:rsidRDefault="00DB18AD" w:rsidP="00275F7A">
            <w:pPr>
              <w:pStyle w:val="1bodycopy10pt"/>
              <w:rPr>
                <w:b/>
              </w:rPr>
            </w:pPr>
            <w:r w:rsidRPr="0062626B">
              <w:rPr>
                <w:b/>
              </w:rPr>
              <w:t>Approved by:</w:t>
            </w:r>
          </w:p>
        </w:tc>
        <w:tc>
          <w:tcPr>
            <w:tcW w:w="3268" w:type="dxa"/>
            <w:tcBorders>
              <w:top w:val="nil"/>
              <w:bottom w:val="single" w:sz="18" w:space="0" w:color="FFFFFF"/>
            </w:tcBorders>
            <w:shd w:val="clear" w:color="auto" w:fill="D8DFDE"/>
          </w:tcPr>
          <w:p w14:paraId="54B455AF" w14:textId="77777777" w:rsidR="00DB18AD" w:rsidRPr="00275F7A" w:rsidRDefault="00DB18AD" w:rsidP="00275F7A">
            <w:pPr>
              <w:pStyle w:val="1bodycopy11pt"/>
            </w:pPr>
            <w:r w:rsidRPr="00275F7A">
              <w:t>Nicola Dodds</w:t>
            </w:r>
          </w:p>
        </w:tc>
        <w:tc>
          <w:tcPr>
            <w:tcW w:w="3866" w:type="dxa"/>
            <w:tcBorders>
              <w:top w:val="nil"/>
              <w:bottom w:val="single" w:sz="18" w:space="0" w:color="FFFFFF"/>
            </w:tcBorders>
            <w:shd w:val="clear" w:color="auto" w:fill="D8DFDE"/>
          </w:tcPr>
          <w:p w14:paraId="2547FB62" w14:textId="77777777" w:rsidR="00DB18AD" w:rsidRPr="00DC2AAF" w:rsidRDefault="00DB18AD" w:rsidP="00275F7A">
            <w:pPr>
              <w:pStyle w:val="1bodycopy11pt"/>
            </w:pPr>
            <w:r w:rsidRPr="00DC2AAF">
              <w:rPr>
                <w:rStyle w:val="1bodycopy10ptChar"/>
                <w:szCs w:val="20"/>
              </w:rPr>
              <w:t>Date</w:t>
            </w:r>
            <w:r w:rsidRPr="00764CE6">
              <w:rPr>
                <w:rStyle w:val="1bodycopy10ptChar"/>
                <w:szCs w:val="20"/>
              </w:rPr>
              <w:t>:</w:t>
            </w:r>
            <w:r w:rsidRPr="00764CE6">
              <w:t xml:space="preserve">  </w:t>
            </w:r>
            <w:r w:rsidRPr="00275F7A">
              <w:t>11.02.2021</w:t>
            </w:r>
          </w:p>
        </w:tc>
      </w:tr>
      <w:tr w:rsidR="00DB18AD" w:rsidRPr="00DA50A5" w14:paraId="1E17BC8E" w14:textId="77777777" w:rsidTr="00275F7A">
        <w:tc>
          <w:tcPr>
            <w:tcW w:w="2586" w:type="dxa"/>
            <w:tcBorders>
              <w:top w:val="single" w:sz="18" w:space="0" w:color="FFFFFF"/>
              <w:bottom w:val="single" w:sz="18" w:space="0" w:color="FFFFFF"/>
            </w:tcBorders>
            <w:shd w:val="clear" w:color="auto" w:fill="D8DFDE"/>
          </w:tcPr>
          <w:p w14:paraId="37702DEF" w14:textId="77777777" w:rsidR="00DB18AD" w:rsidRPr="0062626B" w:rsidRDefault="00DB18AD" w:rsidP="00275F7A">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659EF487" w14:textId="77777777" w:rsidR="00DB18AD" w:rsidRPr="00275F7A" w:rsidRDefault="00DB18AD" w:rsidP="00275F7A">
            <w:pPr>
              <w:pStyle w:val="1bodycopy11pt"/>
            </w:pPr>
            <w:r>
              <w:t>03.04.2023</w:t>
            </w:r>
          </w:p>
        </w:tc>
      </w:tr>
      <w:tr w:rsidR="00DB18AD" w:rsidRPr="00DA50A5" w14:paraId="10F5C1F4" w14:textId="77777777" w:rsidTr="00275F7A">
        <w:tc>
          <w:tcPr>
            <w:tcW w:w="2586" w:type="dxa"/>
            <w:tcBorders>
              <w:top w:val="single" w:sz="18" w:space="0" w:color="FFFFFF"/>
              <w:bottom w:val="nil"/>
            </w:tcBorders>
            <w:shd w:val="clear" w:color="auto" w:fill="D8DFDE"/>
          </w:tcPr>
          <w:p w14:paraId="0FA96171" w14:textId="77777777" w:rsidR="00DB18AD" w:rsidRPr="0062626B" w:rsidRDefault="00DB18AD" w:rsidP="00275F7A">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700BD4F6" w14:textId="77777777" w:rsidR="00DB18AD" w:rsidRPr="00275F7A" w:rsidRDefault="00DB18AD" w:rsidP="00275F7A">
            <w:pPr>
              <w:pStyle w:val="1bodycopy11pt"/>
            </w:pPr>
            <w:r>
              <w:t>03.04.2024</w:t>
            </w:r>
          </w:p>
        </w:tc>
      </w:tr>
    </w:tbl>
    <w:p w14:paraId="3F1E665D" w14:textId="77777777" w:rsidR="00DB18AD" w:rsidRDefault="00DB18AD" w:rsidP="00DB18AD">
      <w:pPr>
        <w:pStyle w:val="1bodycopy10pt"/>
      </w:pPr>
    </w:p>
    <w:p w14:paraId="0C49C485" w14:textId="77777777" w:rsidR="00DB18AD" w:rsidRDefault="00DB18AD" w:rsidP="00DB18AD">
      <w:r>
        <w:br w:type="page"/>
      </w:r>
    </w:p>
    <w:p w14:paraId="0504E7C7" w14:textId="77777777" w:rsidR="00DB18AD" w:rsidRPr="0072620F" w:rsidRDefault="00DB18AD" w:rsidP="00DB18AD">
      <w:pPr>
        <w:pStyle w:val="TOCHeading"/>
        <w:spacing w:before="0" w:after="120"/>
        <w:rPr>
          <w:rFonts w:cs="Arial"/>
          <w:b w:val="0"/>
          <w:sz w:val="28"/>
          <w:szCs w:val="28"/>
        </w:rPr>
      </w:pPr>
      <w:r w:rsidRPr="0072620F">
        <w:rPr>
          <w:rFonts w:cs="Arial"/>
          <w:b w:val="0"/>
          <w:sz w:val="28"/>
          <w:szCs w:val="28"/>
        </w:rPr>
        <w:lastRenderedPageBreak/>
        <w:t>Contents</w:t>
      </w:r>
    </w:p>
    <w:p w14:paraId="283C7F62" w14:textId="77777777" w:rsidR="00DB18AD" w:rsidRPr="00B51A7B" w:rsidRDefault="00DB18AD" w:rsidP="00DB18AD">
      <w:pPr>
        <w:pStyle w:val="TOC1"/>
        <w:tabs>
          <w:tab w:val="right" w:leader="dot" w:pos="9736"/>
        </w:tabs>
        <w:rPr>
          <w:rFonts w:ascii="Calibri" w:eastAsia="Times New Roman" w:hAnsi="Calibri"/>
          <w:noProof/>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57215200" w:history="1">
        <w:r w:rsidRPr="00BF67A3">
          <w:rPr>
            <w:rStyle w:val="Hyperlink"/>
            <w:noProof/>
          </w:rPr>
          <w:t>1. Aims</w:t>
        </w:r>
        <w:r>
          <w:rPr>
            <w:noProof/>
            <w:webHidden/>
          </w:rPr>
          <w:tab/>
        </w:r>
        <w:r>
          <w:rPr>
            <w:noProof/>
            <w:webHidden/>
          </w:rPr>
          <w:fldChar w:fldCharType="begin"/>
        </w:r>
        <w:r>
          <w:rPr>
            <w:noProof/>
            <w:webHidden/>
          </w:rPr>
          <w:instrText xml:space="preserve"> PAGEREF _Toc57215200 \h </w:instrText>
        </w:r>
        <w:r>
          <w:rPr>
            <w:noProof/>
            <w:webHidden/>
          </w:rPr>
        </w:r>
        <w:r>
          <w:rPr>
            <w:noProof/>
            <w:webHidden/>
          </w:rPr>
          <w:fldChar w:fldCharType="separate"/>
        </w:r>
        <w:r>
          <w:rPr>
            <w:noProof/>
            <w:webHidden/>
          </w:rPr>
          <w:t>3</w:t>
        </w:r>
        <w:r>
          <w:rPr>
            <w:noProof/>
            <w:webHidden/>
          </w:rPr>
          <w:fldChar w:fldCharType="end"/>
        </w:r>
      </w:hyperlink>
    </w:p>
    <w:p w14:paraId="33EF8E05" w14:textId="77777777" w:rsidR="00DB18AD" w:rsidRPr="00B51A7B" w:rsidRDefault="00265B68" w:rsidP="00DB18AD">
      <w:pPr>
        <w:pStyle w:val="TOC1"/>
        <w:tabs>
          <w:tab w:val="right" w:leader="dot" w:pos="9736"/>
        </w:tabs>
        <w:rPr>
          <w:rFonts w:ascii="Calibri" w:eastAsia="Times New Roman" w:hAnsi="Calibri"/>
          <w:noProof/>
          <w:szCs w:val="22"/>
          <w:lang w:val="en-GB" w:eastAsia="en-GB"/>
        </w:rPr>
      </w:pPr>
      <w:hyperlink w:anchor="_Toc57215201" w:history="1">
        <w:r w:rsidR="00DB18AD" w:rsidRPr="00BF67A3">
          <w:rPr>
            <w:rStyle w:val="Hyperlink"/>
            <w:rFonts w:eastAsia="Arial"/>
            <w:noProof/>
            <w:lang w:val="en-GB" w:eastAsia="en-GB"/>
          </w:rPr>
          <w:t>2. Statutory requirements</w:t>
        </w:r>
        <w:r w:rsidR="00DB18AD">
          <w:rPr>
            <w:noProof/>
            <w:webHidden/>
          </w:rPr>
          <w:tab/>
        </w:r>
        <w:r w:rsidR="00DB18AD">
          <w:rPr>
            <w:noProof/>
            <w:webHidden/>
          </w:rPr>
          <w:fldChar w:fldCharType="begin"/>
        </w:r>
        <w:r w:rsidR="00DB18AD">
          <w:rPr>
            <w:noProof/>
            <w:webHidden/>
          </w:rPr>
          <w:instrText xml:space="preserve"> PAGEREF _Toc57215201 \h </w:instrText>
        </w:r>
        <w:r w:rsidR="00DB18AD">
          <w:rPr>
            <w:noProof/>
            <w:webHidden/>
          </w:rPr>
        </w:r>
        <w:r w:rsidR="00DB18AD">
          <w:rPr>
            <w:noProof/>
            <w:webHidden/>
          </w:rPr>
          <w:fldChar w:fldCharType="separate"/>
        </w:r>
        <w:r w:rsidR="00DB18AD">
          <w:rPr>
            <w:noProof/>
            <w:webHidden/>
          </w:rPr>
          <w:t>3</w:t>
        </w:r>
        <w:r w:rsidR="00DB18AD">
          <w:rPr>
            <w:noProof/>
            <w:webHidden/>
          </w:rPr>
          <w:fldChar w:fldCharType="end"/>
        </w:r>
      </w:hyperlink>
    </w:p>
    <w:p w14:paraId="0828313C" w14:textId="77777777" w:rsidR="00DB18AD" w:rsidRPr="00B51A7B" w:rsidRDefault="00265B68" w:rsidP="00DB18AD">
      <w:pPr>
        <w:pStyle w:val="TOC1"/>
        <w:tabs>
          <w:tab w:val="right" w:leader="dot" w:pos="9736"/>
        </w:tabs>
        <w:rPr>
          <w:rFonts w:ascii="Calibri" w:eastAsia="Times New Roman" w:hAnsi="Calibri"/>
          <w:noProof/>
          <w:szCs w:val="22"/>
          <w:lang w:val="en-GB" w:eastAsia="en-GB"/>
        </w:rPr>
      </w:pPr>
      <w:hyperlink w:anchor="_Toc57215202" w:history="1">
        <w:r w:rsidR="00DB18AD" w:rsidRPr="00BF67A3">
          <w:rPr>
            <w:rStyle w:val="Hyperlink"/>
            <w:rFonts w:eastAsia="Arial"/>
            <w:noProof/>
            <w:lang w:val="en-GB" w:eastAsia="en-GB"/>
          </w:rPr>
          <w:t>3. Student entitlement</w:t>
        </w:r>
        <w:r w:rsidR="00DB18AD">
          <w:rPr>
            <w:noProof/>
            <w:webHidden/>
          </w:rPr>
          <w:tab/>
        </w:r>
        <w:r w:rsidR="00DB18AD">
          <w:rPr>
            <w:noProof/>
            <w:webHidden/>
          </w:rPr>
          <w:fldChar w:fldCharType="begin"/>
        </w:r>
        <w:r w:rsidR="00DB18AD">
          <w:rPr>
            <w:noProof/>
            <w:webHidden/>
          </w:rPr>
          <w:instrText xml:space="preserve"> PAGEREF _Toc57215202 \h </w:instrText>
        </w:r>
        <w:r w:rsidR="00DB18AD">
          <w:rPr>
            <w:noProof/>
            <w:webHidden/>
          </w:rPr>
        </w:r>
        <w:r w:rsidR="00DB18AD">
          <w:rPr>
            <w:noProof/>
            <w:webHidden/>
          </w:rPr>
          <w:fldChar w:fldCharType="separate"/>
        </w:r>
        <w:r w:rsidR="00DB18AD">
          <w:rPr>
            <w:noProof/>
            <w:webHidden/>
          </w:rPr>
          <w:t>3</w:t>
        </w:r>
        <w:r w:rsidR="00DB18AD">
          <w:rPr>
            <w:noProof/>
            <w:webHidden/>
          </w:rPr>
          <w:fldChar w:fldCharType="end"/>
        </w:r>
      </w:hyperlink>
    </w:p>
    <w:p w14:paraId="08F56EFE" w14:textId="77777777" w:rsidR="00DB18AD" w:rsidRPr="00B51A7B" w:rsidRDefault="00265B68" w:rsidP="00DB18AD">
      <w:pPr>
        <w:pStyle w:val="TOC1"/>
        <w:tabs>
          <w:tab w:val="right" w:leader="dot" w:pos="9736"/>
        </w:tabs>
        <w:rPr>
          <w:rFonts w:ascii="Calibri" w:eastAsia="Times New Roman" w:hAnsi="Calibri"/>
          <w:noProof/>
          <w:szCs w:val="22"/>
          <w:lang w:val="en-GB" w:eastAsia="en-GB"/>
        </w:rPr>
      </w:pPr>
      <w:hyperlink w:anchor="_Toc57215203" w:history="1">
        <w:r w:rsidR="00DB18AD" w:rsidRPr="00BF67A3">
          <w:rPr>
            <w:rStyle w:val="Hyperlink"/>
            <w:rFonts w:eastAsia="Arial"/>
            <w:noProof/>
            <w:lang w:val="en-GB" w:eastAsia="en-GB"/>
          </w:rPr>
          <w:t>4. Management of provider access requests</w:t>
        </w:r>
        <w:r w:rsidR="00DB18AD">
          <w:rPr>
            <w:noProof/>
            <w:webHidden/>
          </w:rPr>
          <w:tab/>
        </w:r>
        <w:r w:rsidR="00DB18AD">
          <w:rPr>
            <w:noProof/>
            <w:webHidden/>
          </w:rPr>
          <w:fldChar w:fldCharType="begin"/>
        </w:r>
        <w:r w:rsidR="00DB18AD">
          <w:rPr>
            <w:noProof/>
            <w:webHidden/>
          </w:rPr>
          <w:instrText xml:space="preserve"> PAGEREF _Toc57215203 \h </w:instrText>
        </w:r>
        <w:r w:rsidR="00DB18AD">
          <w:rPr>
            <w:noProof/>
            <w:webHidden/>
          </w:rPr>
        </w:r>
        <w:r w:rsidR="00DB18AD">
          <w:rPr>
            <w:noProof/>
            <w:webHidden/>
          </w:rPr>
          <w:fldChar w:fldCharType="separate"/>
        </w:r>
        <w:r w:rsidR="00DB18AD">
          <w:rPr>
            <w:noProof/>
            <w:webHidden/>
          </w:rPr>
          <w:t>3</w:t>
        </w:r>
        <w:r w:rsidR="00DB18AD">
          <w:rPr>
            <w:noProof/>
            <w:webHidden/>
          </w:rPr>
          <w:fldChar w:fldCharType="end"/>
        </w:r>
      </w:hyperlink>
    </w:p>
    <w:p w14:paraId="4AAFAF7C" w14:textId="77777777" w:rsidR="00DB18AD" w:rsidRPr="00B51A7B" w:rsidRDefault="00265B68" w:rsidP="00DB18AD">
      <w:pPr>
        <w:pStyle w:val="TOC1"/>
        <w:tabs>
          <w:tab w:val="right" w:leader="dot" w:pos="9736"/>
        </w:tabs>
        <w:rPr>
          <w:rFonts w:ascii="Calibri" w:eastAsia="Times New Roman" w:hAnsi="Calibri"/>
          <w:noProof/>
          <w:szCs w:val="22"/>
          <w:lang w:val="en-GB" w:eastAsia="en-GB"/>
        </w:rPr>
      </w:pPr>
      <w:hyperlink w:anchor="_Toc57215204" w:history="1">
        <w:r w:rsidR="00DB18AD" w:rsidRPr="00BF67A3">
          <w:rPr>
            <w:rStyle w:val="Hyperlink"/>
            <w:rFonts w:eastAsia="Arial"/>
            <w:noProof/>
            <w:lang w:val="en-GB" w:eastAsia="en-GB"/>
          </w:rPr>
          <w:t>5. Links to other policies</w:t>
        </w:r>
        <w:r w:rsidR="00DB18AD">
          <w:rPr>
            <w:noProof/>
            <w:webHidden/>
          </w:rPr>
          <w:tab/>
        </w:r>
        <w:r w:rsidR="00DB18AD">
          <w:rPr>
            <w:noProof/>
            <w:webHidden/>
          </w:rPr>
          <w:fldChar w:fldCharType="begin"/>
        </w:r>
        <w:r w:rsidR="00DB18AD">
          <w:rPr>
            <w:noProof/>
            <w:webHidden/>
          </w:rPr>
          <w:instrText xml:space="preserve"> PAGEREF _Toc57215204 \h </w:instrText>
        </w:r>
        <w:r w:rsidR="00DB18AD">
          <w:rPr>
            <w:noProof/>
            <w:webHidden/>
          </w:rPr>
        </w:r>
        <w:r w:rsidR="00DB18AD">
          <w:rPr>
            <w:noProof/>
            <w:webHidden/>
          </w:rPr>
          <w:fldChar w:fldCharType="separate"/>
        </w:r>
        <w:r w:rsidR="00DB18AD">
          <w:rPr>
            <w:noProof/>
            <w:webHidden/>
          </w:rPr>
          <w:t>5</w:t>
        </w:r>
        <w:r w:rsidR="00DB18AD">
          <w:rPr>
            <w:noProof/>
            <w:webHidden/>
          </w:rPr>
          <w:fldChar w:fldCharType="end"/>
        </w:r>
      </w:hyperlink>
    </w:p>
    <w:p w14:paraId="50EBFE24" w14:textId="77777777" w:rsidR="00DB18AD" w:rsidRPr="00B51A7B" w:rsidRDefault="00265B68" w:rsidP="00DB18AD">
      <w:pPr>
        <w:pStyle w:val="TOC1"/>
        <w:tabs>
          <w:tab w:val="right" w:leader="dot" w:pos="9736"/>
        </w:tabs>
        <w:rPr>
          <w:rFonts w:ascii="Calibri" w:eastAsia="Times New Roman" w:hAnsi="Calibri"/>
          <w:noProof/>
          <w:szCs w:val="22"/>
          <w:lang w:val="en-GB" w:eastAsia="en-GB"/>
        </w:rPr>
      </w:pPr>
      <w:hyperlink w:anchor="_Toc57215205" w:history="1">
        <w:r w:rsidR="00DB18AD" w:rsidRPr="00BF67A3">
          <w:rPr>
            <w:rStyle w:val="Hyperlink"/>
            <w:rFonts w:eastAsia="Arial"/>
            <w:noProof/>
            <w:lang w:val="en-GB" w:eastAsia="en-GB"/>
          </w:rPr>
          <w:t>6. Monitoring arrangements</w:t>
        </w:r>
        <w:r w:rsidR="00DB18AD">
          <w:rPr>
            <w:noProof/>
            <w:webHidden/>
          </w:rPr>
          <w:tab/>
        </w:r>
        <w:r w:rsidR="00DB18AD">
          <w:rPr>
            <w:noProof/>
            <w:webHidden/>
          </w:rPr>
          <w:fldChar w:fldCharType="begin"/>
        </w:r>
        <w:r w:rsidR="00DB18AD">
          <w:rPr>
            <w:noProof/>
            <w:webHidden/>
          </w:rPr>
          <w:instrText xml:space="preserve"> PAGEREF _Toc57215205 \h </w:instrText>
        </w:r>
        <w:r w:rsidR="00DB18AD">
          <w:rPr>
            <w:noProof/>
            <w:webHidden/>
          </w:rPr>
        </w:r>
        <w:r w:rsidR="00DB18AD">
          <w:rPr>
            <w:noProof/>
            <w:webHidden/>
          </w:rPr>
          <w:fldChar w:fldCharType="separate"/>
        </w:r>
        <w:r w:rsidR="00DB18AD">
          <w:rPr>
            <w:noProof/>
            <w:webHidden/>
          </w:rPr>
          <w:t>5</w:t>
        </w:r>
        <w:r w:rsidR="00DB18AD">
          <w:rPr>
            <w:noProof/>
            <w:webHidden/>
          </w:rPr>
          <w:fldChar w:fldCharType="end"/>
        </w:r>
      </w:hyperlink>
    </w:p>
    <w:p w14:paraId="6A22F092" w14:textId="444B14AB" w:rsidR="00DB18AD" w:rsidRPr="009122BB" w:rsidRDefault="00DB18AD" w:rsidP="00DB18AD">
      <w:pPr>
        <w:pStyle w:val="1bodycopy10pt"/>
        <w:rPr>
          <w:rFonts w:cs="Arial"/>
          <w:noProof/>
          <w:szCs w:val="20"/>
        </w:rPr>
      </w:pPr>
      <w:r>
        <w:rPr>
          <w:rFonts w:cs="Arial"/>
          <w:noProof/>
          <w:szCs w:val="20"/>
        </w:rPr>
        <w:fldChar w:fldCharType="end"/>
      </w:r>
      <w:r>
        <w:rPr>
          <w:noProof/>
        </w:rPr>
        <mc:AlternateContent>
          <mc:Choice Requires="wps">
            <w:drawing>
              <wp:anchor distT="4294967294" distB="4294967294" distL="114300" distR="114300" simplePos="0" relativeHeight="251667456" behindDoc="0" locked="0" layoutInCell="1" allowOverlap="1" wp14:anchorId="6FE47CF0" wp14:editId="5ED15A77">
                <wp:simplePos x="0" y="0"/>
                <wp:positionH relativeFrom="column">
                  <wp:posOffset>0</wp:posOffset>
                </wp:positionH>
                <wp:positionV relativeFrom="paragraph">
                  <wp:posOffset>-1</wp:posOffset>
                </wp:positionV>
                <wp:extent cx="61588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67BE51" id="Straight Connector 6" o:spid="_x0000_s1026" style="position:absolute;flip: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5973F2E5" w14:textId="77777777" w:rsidR="00DB18AD" w:rsidRPr="00DB18AD" w:rsidRDefault="00DB18AD" w:rsidP="00DB18AD">
      <w:pPr>
        <w:pStyle w:val="Heading1"/>
        <w:rPr>
          <w:sz w:val="32"/>
          <w:szCs w:val="32"/>
        </w:rPr>
      </w:pPr>
      <w:bookmarkStart w:id="1" w:name="_Toc57215200"/>
      <w:r w:rsidRPr="00DB18AD">
        <w:rPr>
          <w:sz w:val="32"/>
          <w:szCs w:val="32"/>
        </w:rPr>
        <w:t>1. Aims</w:t>
      </w:r>
      <w:bookmarkEnd w:id="1"/>
    </w:p>
    <w:p w14:paraId="503A1D92" w14:textId="77777777" w:rsidR="00DB18AD" w:rsidRPr="001933F0" w:rsidRDefault="00DB18AD" w:rsidP="00DB18AD">
      <w:pPr>
        <w:pStyle w:val="1bodycopy10pt"/>
        <w:rPr>
          <w:sz w:val="22"/>
          <w:szCs w:val="28"/>
          <w:lang w:val="en-GB" w:eastAsia="en-GB"/>
        </w:rPr>
      </w:pPr>
      <w:r w:rsidRPr="001933F0">
        <w:rPr>
          <w:sz w:val="22"/>
          <w:szCs w:val="28"/>
          <w:lang w:val="en-GB" w:eastAsia="en-GB"/>
        </w:rPr>
        <w:t xml:space="preserve">This policy statement aims to set out Ingfield Manor’s arrangements for managing the access of education and training providers </w:t>
      </w:r>
      <w:bookmarkStart w:id="2" w:name="_Hlk63623280"/>
      <w:r w:rsidRPr="001933F0">
        <w:rPr>
          <w:sz w:val="22"/>
          <w:szCs w:val="28"/>
          <w:lang w:val="en-GB" w:eastAsia="en-GB"/>
        </w:rPr>
        <w:t xml:space="preserve">to students for the purpose of giving them information about their offer. </w:t>
      </w:r>
      <w:bookmarkEnd w:id="2"/>
      <w:r w:rsidRPr="001933F0">
        <w:rPr>
          <w:sz w:val="22"/>
          <w:szCs w:val="28"/>
          <w:lang w:val="en-GB" w:eastAsia="en-GB"/>
        </w:rPr>
        <w:t>It sets out:</w:t>
      </w:r>
    </w:p>
    <w:p w14:paraId="608D56D5" w14:textId="77777777" w:rsidR="00DB18AD" w:rsidRPr="001933F0" w:rsidRDefault="00DB18AD" w:rsidP="00DB18AD">
      <w:pPr>
        <w:pStyle w:val="4Bulletedcopyblue"/>
        <w:rPr>
          <w:sz w:val="22"/>
          <w:szCs w:val="22"/>
          <w:lang w:val="en-GB" w:eastAsia="en-GB"/>
        </w:rPr>
      </w:pPr>
      <w:r w:rsidRPr="001933F0">
        <w:rPr>
          <w:sz w:val="22"/>
          <w:szCs w:val="22"/>
          <w:lang w:val="en-GB" w:eastAsia="en-GB"/>
        </w:rPr>
        <w:t>Procedures in relation to requests for access</w:t>
      </w:r>
    </w:p>
    <w:p w14:paraId="29491FB1" w14:textId="77777777" w:rsidR="00DB18AD" w:rsidRPr="001933F0" w:rsidRDefault="00DB18AD" w:rsidP="00DB18AD">
      <w:pPr>
        <w:pStyle w:val="4Bulletedcopyblue"/>
        <w:rPr>
          <w:sz w:val="22"/>
          <w:szCs w:val="22"/>
          <w:lang w:val="en-GB" w:eastAsia="en-GB"/>
        </w:rPr>
      </w:pPr>
      <w:r w:rsidRPr="001933F0">
        <w:rPr>
          <w:sz w:val="22"/>
          <w:szCs w:val="22"/>
          <w:lang w:val="en-GB" w:eastAsia="en-GB"/>
        </w:rPr>
        <w:t>The grounds for granting and refusing requests for access</w:t>
      </w:r>
    </w:p>
    <w:p w14:paraId="75519BDE" w14:textId="77777777" w:rsidR="00DB18AD" w:rsidRPr="001933F0" w:rsidRDefault="00DB18AD" w:rsidP="00DB18AD">
      <w:pPr>
        <w:pStyle w:val="4Bulletedcopyblue"/>
        <w:spacing w:after="240"/>
        <w:rPr>
          <w:sz w:val="22"/>
          <w:szCs w:val="22"/>
          <w:lang w:val="en-GB" w:eastAsia="en-GB"/>
        </w:rPr>
      </w:pPr>
      <w:r w:rsidRPr="001933F0">
        <w:rPr>
          <w:sz w:val="22"/>
          <w:szCs w:val="22"/>
          <w:lang w:val="en-GB" w:eastAsia="en-GB"/>
        </w:rPr>
        <w:t>Details of premises or facilities to be provided to a person who is given access</w:t>
      </w:r>
    </w:p>
    <w:p w14:paraId="56D59A4B" w14:textId="77777777" w:rsidR="00DB18AD" w:rsidRPr="00DB18AD" w:rsidRDefault="00DB18AD" w:rsidP="00DB18AD">
      <w:pPr>
        <w:pStyle w:val="Heading1"/>
        <w:jc w:val="both"/>
        <w:rPr>
          <w:sz w:val="32"/>
          <w:szCs w:val="24"/>
          <w:lang w:val="en-GB" w:eastAsia="en-GB"/>
        </w:rPr>
      </w:pPr>
      <w:bookmarkStart w:id="3" w:name="_Toc508092408"/>
      <w:bookmarkStart w:id="4" w:name="_Toc509840979"/>
      <w:bookmarkStart w:id="5" w:name="_Toc57215201"/>
      <w:r w:rsidRPr="00DB18AD">
        <w:rPr>
          <w:rFonts w:eastAsia="Arial"/>
          <w:sz w:val="32"/>
          <w:szCs w:val="24"/>
          <w:lang w:val="en-GB" w:eastAsia="en-GB"/>
        </w:rPr>
        <w:t>2. Statutory requirements</w:t>
      </w:r>
      <w:bookmarkEnd w:id="3"/>
      <w:bookmarkEnd w:id="4"/>
      <w:bookmarkEnd w:id="5"/>
    </w:p>
    <w:p w14:paraId="5B8D18D2" w14:textId="77777777" w:rsidR="00DB18AD" w:rsidRPr="001933F0" w:rsidRDefault="00DB18AD" w:rsidP="00DB18AD">
      <w:pPr>
        <w:pStyle w:val="1bodycopy10pt"/>
        <w:rPr>
          <w:sz w:val="22"/>
          <w:szCs w:val="28"/>
          <w:lang w:val="en-GB" w:eastAsia="en-GB"/>
        </w:rPr>
      </w:pPr>
      <w:r w:rsidRPr="001933F0">
        <w:rPr>
          <w:sz w:val="22"/>
          <w:szCs w:val="28"/>
          <w:lang w:val="en-GB" w:eastAsia="en-GB"/>
        </w:rPr>
        <w:t>Schools are required to ensure that there is</w:t>
      </w:r>
      <w:r w:rsidRPr="001933F0">
        <w:rPr>
          <w:sz w:val="22"/>
          <w:szCs w:val="28"/>
          <w:lang w:eastAsia="en-GB"/>
        </w:rPr>
        <w:t xml:space="preserve"> an</w:t>
      </w:r>
      <w:r w:rsidRPr="001933F0">
        <w:rPr>
          <w:sz w:val="22"/>
          <w:szCs w:val="28"/>
          <w:lang w:val="en-GB" w:eastAsia="en-GB"/>
        </w:rPr>
        <w:t xml:space="preserve"> opportunity for a range of education and training providers to access students in years </w:t>
      </w:r>
      <w:r>
        <w:rPr>
          <w:sz w:val="22"/>
          <w:szCs w:val="28"/>
          <w:lang w:val="en-GB" w:eastAsia="en-GB"/>
        </w:rPr>
        <w:t>8</w:t>
      </w:r>
      <w:r w:rsidRPr="001933F0">
        <w:rPr>
          <w:sz w:val="22"/>
          <w:szCs w:val="28"/>
          <w:lang w:val="en-GB" w:eastAsia="en-GB"/>
        </w:rPr>
        <w:t xml:space="preserve"> to 14 for the purposes of informing them about approved technical education</w:t>
      </w:r>
      <w:r w:rsidRPr="001933F0">
        <w:rPr>
          <w:sz w:val="22"/>
          <w:szCs w:val="28"/>
          <w:lang w:eastAsia="en-GB"/>
        </w:rPr>
        <w:t>,</w:t>
      </w:r>
      <w:r w:rsidRPr="001933F0">
        <w:rPr>
          <w:sz w:val="22"/>
          <w:szCs w:val="28"/>
          <w:lang w:val="en-GB" w:eastAsia="en-GB"/>
        </w:rPr>
        <w:t xml:space="preserve"> </w:t>
      </w:r>
      <w:proofErr w:type="gramStart"/>
      <w:r w:rsidRPr="001933F0">
        <w:rPr>
          <w:sz w:val="22"/>
          <w:szCs w:val="28"/>
          <w:lang w:val="en-GB" w:eastAsia="en-GB"/>
        </w:rPr>
        <w:t>qualifications</w:t>
      </w:r>
      <w:proofErr w:type="gramEnd"/>
      <w:r w:rsidRPr="001933F0">
        <w:rPr>
          <w:sz w:val="22"/>
          <w:szCs w:val="28"/>
          <w:lang w:val="en-GB" w:eastAsia="en-GB"/>
        </w:rPr>
        <w:t xml:space="preserve"> or apprenticeships.</w:t>
      </w:r>
    </w:p>
    <w:p w14:paraId="4EFE0781" w14:textId="77777777" w:rsidR="00DB18AD" w:rsidRPr="001933F0" w:rsidRDefault="00DB18AD" w:rsidP="00DB18AD">
      <w:pPr>
        <w:pStyle w:val="1bodycopy10pt"/>
        <w:rPr>
          <w:sz w:val="22"/>
          <w:szCs w:val="28"/>
          <w:lang w:val="en-GB" w:eastAsia="en-GB"/>
        </w:rPr>
      </w:pPr>
      <w:r w:rsidRPr="001933F0">
        <w:rPr>
          <w:sz w:val="22"/>
          <w:szCs w:val="28"/>
          <w:lang w:val="en-GB" w:eastAsia="en-GB"/>
        </w:rPr>
        <w:t xml:space="preserve">Schools must also have a policy statement that outlines the circumstances in which education and training providers will be given access to these students. </w:t>
      </w:r>
    </w:p>
    <w:p w14:paraId="0272CA31" w14:textId="77777777" w:rsidR="00DB18AD" w:rsidRPr="001933F0" w:rsidRDefault="00DB18AD" w:rsidP="00DB18AD">
      <w:pPr>
        <w:pStyle w:val="1bodycopy10pt"/>
        <w:rPr>
          <w:sz w:val="22"/>
          <w:szCs w:val="28"/>
          <w:lang w:val="en-GB" w:eastAsia="en-GB"/>
        </w:rPr>
      </w:pPr>
      <w:r w:rsidRPr="001933F0">
        <w:rPr>
          <w:sz w:val="22"/>
          <w:szCs w:val="28"/>
          <w:lang w:val="en-GB" w:eastAsia="en-GB"/>
        </w:rPr>
        <w:t xml:space="preserve">This is outlined in section 42B of the </w:t>
      </w:r>
      <w:r w:rsidRPr="00275F7A">
        <w:rPr>
          <w:rFonts w:eastAsia="Arial" w:cs="Arial"/>
          <w:sz w:val="22"/>
          <w:szCs w:val="22"/>
          <w:lang w:eastAsia="en-GB"/>
        </w:rPr>
        <w:t>Education Act 1997</w:t>
      </w:r>
      <w:r>
        <w:rPr>
          <w:sz w:val="22"/>
          <w:szCs w:val="28"/>
          <w:lang w:eastAsia="en-GB"/>
        </w:rPr>
        <w:t xml:space="preserve"> and </w:t>
      </w:r>
      <w:r>
        <w:t>the Skills and Post-16 Act 2022</w:t>
      </w:r>
    </w:p>
    <w:p w14:paraId="08C3639D" w14:textId="77777777" w:rsidR="00DB18AD" w:rsidRPr="001933F0" w:rsidRDefault="00DB18AD" w:rsidP="00DB18AD">
      <w:pPr>
        <w:pStyle w:val="1bodycopy10pt"/>
        <w:spacing w:after="240"/>
        <w:rPr>
          <w:sz w:val="22"/>
          <w:szCs w:val="28"/>
          <w:lang w:val="en-GB" w:eastAsia="en-GB"/>
        </w:rPr>
      </w:pPr>
      <w:r w:rsidRPr="001933F0">
        <w:rPr>
          <w:sz w:val="22"/>
          <w:szCs w:val="28"/>
          <w:lang w:val="en-GB" w:eastAsia="en-GB"/>
        </w:rPr>
        <w:t>This policy shows how Ingfield Manor complies with these requirements.</w:t>
      </w:r>
    </w:p>
    <w:p w14:paraId="4AD13F26" w14:textId="77777777" w:rsidR="00DB18AD" w:rsidRPr="00DB18AD" w:rsidRDefault="00DB18AD" w:rsidP="00DB18AD">
      <w:pPr>
        <w:pStyle w:val="Heading1"/>
        <w:jc w:val="both"/>
        <w:rPr>
          <w:sz w:val="32"/>
          <w:szCs w:val="24"/>
          <w:lang w:val="en-GB" w:eastAsia="en-GB"/>
        </w:rPr>
      </w:pPr>
      <w:bookmarkStart w:id="6" w:name="_Toc508092409"/>
      <w:bookmarkStart w:id="7" w:name="_Toc509840980"/>
      <w:bookmarkStart w:id="8" w:name="_Toc57215202"/>
      <w:r w:rsidRPr="00DB18AD">
        <w:rPr>
          <w:rFonts w:eastAsia="Arial"/>
          <w:sz w:val="32"/>
          <w:szCs w:val="24"/>
          <w:lang w:val="en-GB" w:eastAsia="en-GB"/>
        </w:rPr>
        <w:t>3. Student entitlement</w:t>
      </w:r>
      <w:bookmarkEnd w:id="6"/>
      <w:bookmarkEnd w:id="7"/>
      <w:bookmarkEnd w:id="8"/>
    </w:p>
    <w:p w14:paraId="58707FB8" w14:textId="77777777" w:rsidR="00DB18AD" w:rsidRPr="001933F0" w:rsidRDefault="00DB18AD" w:rsidP="00DB18AD">
      <w:pPr>
        <w:pStyle w:val="1bodycopy10pt"/>
        <w:rPr>
          <w:sz w:val="22"/>
          <w:szCs w:val="28"/>
          <w:lang w:val="en-GB" w:eastAsia="en-GB"/>
        </w:rPr>
      </w:pPr>
      <w:r w:rsidRPr="001933F0">
        <w:rPr>
          <w:sz w:val="22"/>
          <w:szCs w:val="28"/>
          <w:lang w:val="en-GB" w:eastAsia="en-GB"/>
        </w:rPr>
        <w:t xml:space="preserve">All students in years </w:t>
      </w:r>
      <w:r>
        <w:rPr>
          <w:sz w:val="22"/>
          <w:szCs w:val="28"/>
          <w:lang w:val="en-GB" w:eastAsia="en-GB"/>
        </w:rPr>
        <w:t>8</w:t>
      </w:r>
      <w:r w:rsidRPr="001933F0">
        <w:rPr>
          <w:sz w:val="22"/>
          <w:szCs w:val="28"/>
          <w:lang w:val="en-GB" w:eastAsia="en-GB"/>
        </w:rPr>
        <w:t xml:space="preserve"> to 14 at Ingfield Manor are entitled to:</w:t>
      </w:r>
    </w:p>
    <w:p w14:paraId="6EE0881D" w14:textId="721A974D" w:rsidR="00DB18AD" w:rsidRPr="001933F0" w:rsidRDefault="00DB18AD" w:rsidP="00DB18AD">
      <w:pPr>
        <w:pStyle w:val="4Bulletedcopyblue"/>
        <w:rPr>
          <w:sz w:val="22"/>
          <w:szCs w:val="22"/>
          <w:lang w:val="en-GB" w:eastAsia="en-GB"/>
        </w:rPr>
      </w:pPr>
      <w:r>
        <w:rPr>
          <w:sz w:val="22"/>
          <w:szCs w:val="22"/>
          <w:lang w:val="en-GB" w:eastAsia="en-GB"/>
        </w:rPr>
        <w:t xml:space="preserve">6 encounters during these years with further education and specialist education providers to find out what education and training opportunities are available to them, as part of our </w:t>
      </w:r>
      <w:r w:rsidRPr="001933F0">
        <w:rPr>
          <w:sz w:val="22"/>
          <w:szCs w:val="22"/>
          <w:lang w:val="en-GB" w:eastAsia="en-GB"/>
        </w:rPr>
        <w:t>careers programme</w:t>
      </w:r>
      <w:r>
        <w:rPr>
          <w:sz w:val="22"/>
          <w:szCs w:val="22"/>
          <w:lang w:val="en-GB" w:eastAsia="en-GB"/>
        </w:rPr>
        <w:t>. However, due to the SEND of our students, there may not be six encounters. Ingfield Manor will do all it can to provide as many meaningful encounters as possible.</w:t>
      </w:r>
    </w:p>
    <w:p w14:paraId="36D2AB4F" w14:textId="77777777" w:rsidR="00DB18AD" w:rsidRPr="001933F0" w:rsidRDefault="00DB18AD" w:rsidP="00DB18AD">
      <w:pPr>
        <w:pStyle w:val="4Bulletedcopyblue"/>
        <w:rPr>
          <w:sz w:val="22"/>
          <w:szCs w:val="22"/>
          <w:lang w:val="en-GB" w:eastAsia="en-GB"/>
        </w:rPr>
      </w:pPr>
      <w:r w:rsidRPr="001933F0">
        <w:rPr>
          <w:sz w:val="22"/>
          <w:szCs w:val="22"/>
          <w:lang w:val="en-GB" w:eastAsia="en-GB"/>
        </w:rPr>
        <w:t>Hear from a range of local providers about the opportunities they offer, including technical education and apprenticeships</w:t>
      </w:r>
    </w:p>
    <w:p w14:paraId="4B02C965" w14:textId="77777777" w:rsidR="00DB18AD" w:rsidRDefault="00DB18AD" w:rsidP="00DB18AD">
      <w:pPr>
        <w:pStyle w:val="4Bulletedcopyblue"/>
        <w:spacing w:after="240"/>
        <w:rPr>
          <w:sz w:val="22"/>
          <w:szCs w:val="22"/>
          <w:lang w:val="en-GB" w:eastAsia="en-GB"/>
        </w:rPr>
      </w:pPr>
      <w:r w:rsidRPr="001933F0">
        <w:rPr>
          <w:sz w:val="22"/>
          <w:szCs w:val="22"/>
          <w:lang w:val="en-GB" w:eastAsia="en-GB"/>
        </w:rPr>
        <w:t>Understand how to make applications for the full range of academic and technical courses</w:t>
      </w:r>
    </w:p>
    <w:p w14:paraId="44F4FD69" w14:textId="77777777" w:rsidR="00DB18AD" w:rsidRPr="00275F7A" w:rsidRDefault="00DB18AD" w:rsidP="00DB18AD">
      <w:pPr>
        <w:pStyle w:val="4Bulletedcopyblue"/>
        <w:spacing w:after="240"/>
        <w:rPr>
          <w:sz w:val="22"/>
          <w:szCs w:val="22"/>
          <w:lang w:val="en-GB" w:eastAsia="en-GB"/>
        </w:rPr>
      </w:pPr>
      <w:r>
        <w:rPr>
          <w:sz w:val="22"/>
          <w:szCs w:val="22"/>
          <w:lang w:val="en-GB" w:eastAsia="en-GB"/>
        </w:rPr>
        <w:t>Due to the SEND of the students at Ingfield Manor School, we recognise that some students may not be ready for this information from year 8. Therefore, we will liaise with parents and other key stakeholders to consider the most appropriate way to ensure students receive appropriate information in a timely manner.</w:t>
      </w:r>
    </w:p>
    <w:p w14:paraId="05AA7732" w14:textId="77777777" w:rsidR="00DB18AD" w:rsidRPr="00DB18AD" w:rsidRDefault="00DB18AD" w:rsidP="00DB18AD">
      <w:pPr>
        <w:pStyle w:val="Heading1"/>
        <w:jc w:val="both"/>
        <w:rPr>
          <w:sz w:val="32"/>
          <w:szCs w:val="24"/>
          <w:lang w:val="en-GB" w:eastAsia="en-GB"/>
        </w:rPr>
      </w:pPr>
      <w:bookmarkStart w:id="9" w:name="_Toc508092410"/>
      <w:bookmarkStart w:id="10" w:name="_Toc509840981"/>
      <w:bookmarkStart w:id="11" w:name="_Toc57215203"/>
      <w:bookmarkStart w:id="12" w:name="_Toc531168964"/>
      <w:r w:rsidRPr="00DB18AD">
        <w:rPr>
          <w:rFonts w:eastAsia="Arial"/>
          <w:sz w:val="32"/>
          <w:szCs w:val="24"/>
          <w:lang w:val="en-GB" w:eastAsia="en-GB"/>
        </w:rPr>
        <w:t>4. Management of provider access requests</w:t>
      </w:r>
      <w:bookmarkEnd w:id="9"/>
      <w:bookmarkEnd w:id="10"/>
      <w:bookmarkEnd w:id="11"/>
    </w:p>
    <w:p w14:paraId="77AB68AA" w14:textId="77777777" w:rsidR="00DB18AD" w:rsidRPr="001933F0" w:rsidRDefault="00DB18AD" w:rsidP="00DB18AD">
      <w:pPr>
        <w:pStyle w:val="Subhead2"/>
        <w:spacing w:before="120"/>
        <w:rPr>
          <w:sz w:val="26"/>
          <w:szCs w:val="26"/>
          <w:lang w:val="en-GB" w:eastAsia="en-GB"/>
        </w:rPr>
      </w:pPr>
      <w:r w:rsidRPr="001933F0">
        <w:rPr>
          <w:sz w:val="26"/>
          <w:szCs w:val="26"/>
          <w:lang w:val="en-GB" w:eastAsia="en-GB"/>
        </w:rPr>
        <w:t>4.1 Procedure</w:t>
      </w:r>
    </w:p>
    <w:p w14:paraId="05DB481C" w14:textId="77777777" w:rsidR="00DB18AD" w:rsidRPr="001933F0" w:rsidRDefault="00DB18AD" w:rsidP="00DB18AD">
      <w:pPr>
        <w:pStyle w:val="1bodycopy10pt"/>
        <w:rPr>
          <w:sz w:val="22"/>
          <w:szCs w:val="22"/>
          <w:lang w:val="en-GB" w:eastAsia="en-GB"/>
        </w:rPr>
      </w:pPr>
      <w:r w:rsidRPr="001933F0">
        <w:rPr>
          <w:rFonts w:eastAsia="Arial" w:cs="Arial"/>
          <w:sz w:val="22"/>
          <w:szCs w:val="22"/>
          <w:lang w:val="en-GB" w:eastAsia="en-GB"/>
        </w:rPr>
        <w:t xml:space="preserve">A provider wishing to request access </w:t>
      </w:r>
      <w:r w:rsidRPr="001933F0">
        <w:rPr>
          <w:sz w:val="22"/>
          <w:szCs w:val="22"/>
          <w:lang w:val="en-GB" w:eastAsia="en-GB"/>
        </w:rPr>
        <w:t xml:space="preserve">to students for the purpose of giving them information about their offer </w:t>
      </w:r>
      <w:r w:rsidRPr="001933F0">
        <w:rPr>
          <w:rFonts w:eastAsia="Arial" w:cs="Arial"/>
          <w:sz w:val="22"/>
          <w:szCs w:val="22"/>
          <w:lang w:val="en-GB" w:eastAsia="en-GB"/>
        </w:rPr>
        <w:t xml:space="preserve">should contact </w:t>
      </w:r>
      <w:r w:rsidRPr="001933F0">
        <w:rPr>
          <w:rStyle w:val="1bodycopy10ptChar"/>
          <w:sz w:val="22"/>
          <w:szCs w:val="22"/>
        </w:rPr>
        <w:t>Annette Smith, Careers Leader and Head of Education</w:t>
      </w:r>
      <w:r w:rsidRPr="001933F0">
        <w:rPr>
          <w:rFonts w:eastAsia="Arial" w:cs="Arial"/>
          <w:sz w:val="22"/>
          <w:szCs w:val="22"/>
          <w:lang w:val="en-GB" w:eastAsia="en-GB"/>
        </w:rPr>
        <w:t>.</w:t>
      </w:r>
    </w:p>
    <w:p w14:paraId="486A0182" w14:textId="77777777" w:rsidR="00DB18AD" w:rsidRPr="001933F0" w:rsidRDefault="00DB18AD" w:rsidP="00DB18AD">
      <w:pPr>
        <w:pStyle w:val="1bodycopy10pt"/>
        <w:rPr>
          <w:sz w:val="22"/>
          <w:szCs w:val="22"/>
          <w:lang w:val="en-GB" w:eastAsia="en-GB"/>
        </w:rPr>
      </w:pPr>
      <w:r w:rsidRPr="001933F0">
        <w:rPr>
          <w:rFonts w:eastAsia="Arial" w:cs="Arial"/>
          <w:sz w:val="22"/>
          <w:szCs w:val="22"/>
          <w:lang w:val="en-GB" w:eastAsia="en-GB"/>
        </w:rPr>
        <w:t xml:space="preserve">Telephone: </w:t>
      </w:r>
      <w:r>
        <w:rPr>
          <w:rStyle w:val="1bodycopy10ptChar"/>
          <w:sz w:val="22"/>
          <w:szCs w:val="22"/>
        </w:rPr>
        <w:t>01403 782294</w:t>
      </w:r>
    </w:p>
    <w:p w14:paraId="25C8BFEE" w14:textId="77777777" w:rsidR="00DB18AD" w:rsidRPr="001933F0" w:rsidRDefault="00DB18AD" w:rsidP="00DB18AD">
      <w:pPr>
        <w:pStyle w:val="1bodycopy10pt"/>
        <w:rPr>
          <w:rStyle w:val="1bodycopy10ptChar"/>
          <w:sz w:val="22"/>
          <w:szCs w:val="22"/>
        </w:rPr>
      </w:pPr>
      <w:r w:rsidRPr="001933F0">
        <w:rPr>
          <w:rFonts w:eastAsia="Arial" w:cs="Arial"/>
          <w:sz w:val="22"/>
          <w:szCs w:val="22"/>
          <w:lang w:val="en-GB" w:eastAsia="en-GB"/>
        </w:rPr>
        <w:t xml:space="preserve">Email: </w:t>
      </w:r>
      <w:r>
        <w:rPr>
          <w:rStyle w:val="1bodycopy10ptChar"/>
          <w:sz w:val="22"/>
          <w:szCs w:val="22"/>
        </w:rPr>
        <w:t>annette.smith@ambitoeducation.co.uk</w:t>
      </w:r>
    </w:p>
    <w:p w14:paraId="2177CFED" w14:textId="77777777" w:rsidR="00DB18AD" w:rsidRPr="001933F0" w:rsidRDefault="00DB18AD" w:rsidP="00DB18AD">
      <w:pPr>
        <w:pStyle w:val="Subhead2"/>
        <w:rPr>
          <w:sz w:val="26"/>
          <w:szCs w:val="26"/>
          <w:lang w:val="en-GB" w:eastAsia="en-GB"/>
        </w:rPr>
      </w:pPr>
      <w:r w:rsidRPr="001933F0">
        <w:rPr>
          <w:sz w:val="26"/>
          <w:szCs w:val="26"/>
          <w:lang w:val="en-GB" w:eastAsia="en-GB"/>
        </w:rPr>
        <w:lastRenderedPageBreak/>
        <w:t>4.2 Opportunities for access</w:t>
      </w:r>
    </w:p>
    <w:p w14:paraId="0C706EFF" w14:textId="77777777" w:rsidR="00DB18AD" w:rsidRDefault="00DB18AD" w:rsidP="00DB18AD">
      <w:pPr>
        <w:rPr>
          <w:rFonts w:eastAsia="Arial" w:cs="Arial"/>
          <w:szCs w:val="22"/>
          <w:lang w:val="en-GB" w:eastAsia="en-GB"/>
        </w:rPr>
      </w:pPr>
      <w:r>
        <w:rPr>
          <w:rFonts w:eastAsia="Arial" w:cs="Arial"/>
          <w:szCs w:val="22"/>
          <w:lang w:val="en-GB" w:eastAsia="en-GB"/>
        </w:rPr>
        <w:t xml:space="preserve">We recognise that due to the number of students looking at the next stage in their education we need to be flexible regarding opportunities for further education and specialist education providers to access our students. </w:t>
      </w:r>
      <w:proofErr w:type="gramStart"/>
      <w:r>
        <w:rPr>
          <w:rFonts w:eastAsia="Arial" w:cs="Arial"/>
          <w:szCs w:val="22"/>
          <w:lang w:val="en-GB" w:eastAsia="en-GB"/>
        </w:rPr>
        <w:t>Therefore</w:t>
      </w:r>
      <w:proofErr w:type="gramEnd"/>
      <w:r>
        <w:rPr>
          <w:rFonts w:eastAsia="Arial" w:cs="Arial"/>
          <w:szCs w:val="22"/>
          <w:lang w:val="en-GB" w:eastAsia="en-GB"/>
        </w:rPr>
        <w:t xml:space="preserve"> we are open to arranging small scale events to suit these providers availability so they are able to </w:t>
      </w:r>
      <w:r w:rsidRPr="001933F0">
        <w:rPr>
          <w:rFonts w:eastAsia="Arial" w:cs="Arial"/>
          <w:szCs w:val="22"/>
          <w:lang w:val="en-GB" w:eastAsia="en-GB"/>
        </w:rPr>
        <w:t>come into school to speak to students and/or their parents/carers</w:t>
      </w:r>
      <w:r>
        <w:rPr>
          <w:rFonts w:eastAsia="Arial" w:cs="Arial"/>
          <w:szCs w:val="22"/>
          <w:lang w:val="en-GB" w:eastAsia="en-GB"/>
        </w:rPr>
        <w:t xml:space="preserve">. </w:t>
      </w:r>
    </w:p>
    <w:p w14:paraId="505EF371" w14:textId="77777777" w:rsidR="00DB18AD" w:rsidRPr="001933F0" w:rsidRDefault="00DB18AD" w:rsidP="00DB18AD">
      <w:pPr>
        <w:rPr>
          <w:rFonts w:eastAsia="Arial" w:cs="Arial"/>
          <w:szCs w:val="22"/>
          <w:lang w:val="en-GB" w:eastAsia="en-GB"/>
        </w:rPr>
      </w:pPr>
      <w:r>
        <w:rPr>
          <w:rFonts w:eastAsia="Arial" w:cs="Arial"/>
          <w:szCs w:val="22"/>
          <w:lang w:val="en-GB" w:eastAsia="en-GB"/>
        </w:rPr>
        <w:t xml:space="preserve">We recognise that, due to the number of students and nature of their needs, providers may not </w:t>
      </w:r>
      <w:proofErr w:type="gramStart"/>
      <w:r>
        <w:rPr>
          <w:rFonts w:eastAsia="Arial" w:cs="Arial"/>
          <w:szCs w:val="22"/>
          <w:lang w:val="en-GB" w:eastAsia="en-GB"/>
        </w:rPr>
        <w:t>be  able</w:t>
      </w:r>
      <w:proofErr w:type="gramEnd"/>
      <w:r>
        <w:rPr>
          <w:rFonts w:eastAsia="Arial" w:cs="Arial"/>
          <w:szCs w:val="22"/>
          <w:lang w:val="en-GB" w:eastAsia="en-GB"/>
        </w:rPr>
        <w:t xml:space="preserve"> to visit the school. Therefore, we will make every effort to take our students to visit appropriate providers within a commutable distance from Ingfield Manor. </w:t>
      </w:r>
    </w:p>
    <w:bookmarkEnd w:id="12"/>
    <w:p w14:paraId="65AE28D7" w14:textId="77777777" w:rsidR="00DB18AD" w:rsidRDefault="00DB18AD" w:rsidP="00DB18AD">
      <w:pPr>
        <w:pStyle w:val="Subhead2"/>
        <w:rPr>
          <w:lang w:val="en-GB" w:eastAsia="en-GB"/>
        </w:rPr>
      </w:pPr>
      <w:r>
        <w:rPr>
          <w:lang w:val="en-GB" w:eastAsia="en-GB"/>
        </w:rPr>
        <w:t>4.3 Granting and refusing access</w:t>
      </w:r>
    </w:p>
    <w:p w14:paraId="6561A46F" w14:textId="77777777" w:rsidR="00DB18AD" w:rsidRPr="001933F0" w:rsidRDefault="00DB18AD" w:rsidP="00DB18AD">
      <w:pPr>
        <w:pStyle w:val="1bodycopy10pt"/>
        <w:rPr>
          <w:sz w:val="22"/>
          <w:szCs w:val="22"/>
          <w:lang w:val="en-GB" w:eastAsia="en-GB"/>
        </w:rPr>
      </w:pPr>
      <w:r w:rsidRPr="001933F0">
        <w:rPr>
          <w:sz w:val="22"/>
          <w:szCs w:val="22"/>
          <w:lang w:val="en-GB" w:eastAsia="en-GB"/>
        </w:rPr>
        <w:t xml:space="preserve">Access to students will be granted as long </w:t>
      </w:r>
      <w:r>
        <w:rPr>
          <w:sz w:val="22"/>
          <w:szCs w:val="22"/>
          <w:lang w:val="en-GB" w:eastAsia="en-GB"/>
        </w:rPr>
        <w:t xml:space="preserve">as informed consent is in place from </w:t>
      </w:r>
      <w:r w:rsidRPr="001933F0">
        <w:rPr>
          <w:sz w:val="22"/>
          <w:szCs w:val="22"/>
          <w:lang w:val="en-GB" w:eastAsia="en-GB"/>
        </w:rPr>
        <w:t>student and parents/carers a</w:t>
      </w:r>
      <w:r>
        <w:rPr>
          <w:sz w:val="22"/>
          <w:szCs w:val="22"/>
          <w:lang w:val="en-GB" w:eastAsia="en-GB"/>
        </w:rPr>
        <w:t xml:space="preserve">s </w:t>
      </w:r>
      <w:proofErr w:type="gramStart"/>
      <w:r>
        <w:rPr>
          <w:sz w:val="22"/>
          <w:szCs w:val="22"/>
          <w:lang w:val="en-GB" w:eastAsia="en-GB"/>
        </w:rPr>
        <w:t>applicable.</w:t>
      </w:r>
      <w:r w:rsidRPr="001933F0">
        <w:rPr>
          <w:sz w:val="22"/>
          <w:szCs w:val="22"/>
          <w:lang w:val="en-GB" w:eastAsia="en-GB"/>
        </w:rPr>
        <w:t>.</w:t>
      </w:r>
      <w:proofErr w:type="gramEnd"/>
    </w:p>
    <w:p w14:paraId="6DEE187A" w14:textId="77777777" w:rsidR="00DB18AD" w:rsidRDefault="00DB18AD" w:rsidP="00DB18AD">
      <w:pPr>
        <w:pStyle w:val="Subhead2"/>
        <w:rPr>
          <w:lang w:val="en-GB" w:eastAsia="en-GB"/>
        </w:rPr>
      </w:pPr>
      <w:r>
        <w:rPr>
          <w:lang w:val="en-GB" w:eastAsia="en-GB"/>
        </w:rPr>
        <w:t>4.4 Safeguarding</w:t>
      </w:r>
    </w:p>
    <w:p w14:paraId="622DFE93" w14:textId="77777777" w:rsidR="00DB18AD" w:rsidRPr="00275F7A" w:rsidRDefault="00DB18AD" w:rsidP="00DB18AD">
      <w:pPr>
        <w:pStyle w:val="1bodycopy10pt"/>
        <w:rPr>
          <w:sz w:val="22"/>
          <w:szCs w:val="22"/>
          <w:lang w:val="en-GB" w:eastAsia="en-GB"/>
        </w:rPr>
      </w:pPr>
      <w:r w:rsidRPr="001933F0">
        <w:rPr>
          <w:sz w:val="22"/>
          <w:szCs w:val="22"/>
          <w:lang w:val="en-GB" w:eastAsia="en-GB"/>
        </w:rPr>
        <w:t>Our safeguarding/child protection policy outlines the school’s procedure for checking the identity and suitability of visitors.</w:t>
      </w:r>
      <w:r>
        <w:rPr>
          <w:sz w:val="22"/>
          <w:szCs w:val="22"/>
          <w:lang w:val="en-GB" w:eastAsia="en-GB"/>
        </w:rPr>
        <w:t xml:space="preserve">Regular visitors that may work independently with our students will be captured on our single central register. </w:t>
      </w:r>
    </w:p>
    <w:p w14:paraId="198C29CB" w14:textId="77777777" w:rsidR="00DB18AD" w:rsidRPr="001933F0" w:rsidRDefault="00DB18AD" w:rsidP="00DB18AD">
      <w:pPr>
        <w:pStyle w:val="1bodycopy10pt"/>
        <w:rPr>
          <w:sz w:val="22"/>
          <w:szCs w:val="22"/>
          <w:lang w:val="en-GB" w:eastAsia="en-GB"/>
        </w:rPr>
      </w:pPr>
      <w:r w:rsidRPr="001933F0">
        <w:rPr>
          <w:sz w:val="22"/>
          <w:szCs w:val="22"/>
          <w:lang w:val="en-GB" w:eastAsia="en-GB"/>
        </w:rPr>
        <w:t>Education and training providers will be expected to adhere to this policy.</w:t>
      </w:r>
    </w:p>
    <w:p w14:paraId="312C02CD" w14:textId="77777777" w:rsidR="00DB18AD" w:rsidRPr="0033055D" w:rsidRDefault="00DB18AD" w:rsidP="00DB18AD">
      <w:pPr>
        <w:pStyle w:val="Subhead2"/>
        <w:rPr>
          <w:sz w:val="20"/>
          <w:szCs w:val="20"/>
          <w:lang w:val="en-GB" w:eastAsia="en-GB"/>
        </w:rPr>
      </w:pPr>
      <w:r>
        <w:rPr>
          <w:lang w:val="en-GB" w:eastAsia="en-GB"/>
        </w:rPr>
        <w:t>4.5 Premises and facilities</w:t>
      </w:r>
    </w:p>
    <w:p w14:paraId="007432D7" w14:textId="77777777" w:rsidR="00DB18AD" w:rsidRPr="00214F28" w:rsidRDefault="00DB18AD" w:rsidP="00DB18AD">
      <w:pPr>
        <w:pStyle w:val="4Bulletedcopyblue"/>
        <w:rPr>
          <w:sz w:val="22"/>
          <w:szCs w:val="22"/>
          <w:lang w:val="en-GB" w:eastAsia="en-GB"/>
        </w:rPr>
      </w:pPr>
      <w:r w:rsidRPr="00214F28">
        <w:rPr>
          <w:sz w:val="22"/>
          <w:szCs w:val="22"/>
          <w:lang w:val="en-GB" w:eastAsia="en-GB"/>
        </w:rPr>
        <w:t xml:space="preserve">We will make available suitable facilities to enable providers to access students, such as hall, classroom, office. Also, we will make available specialist </w:t>
      </w:r>
      <w:proofErr w:type="gramStart"/>
      <w:r w:rsidRPr="00214F28">
        <w:rPr>
          <w:sz w:val="22"/>
          <w:szCs w:val="22"/>
          <w:lang w:val="en-GB" w:eastAsia="en-GB"/>
        </w:rPr>
        <w:t>equipment  to</w:t>
      </w:r>
      <w:proofErr w:type="gramEnd"/>
      <w:r w:rsidRPr="00214F28">
        <w:rPr>
          <w:sz w:val="22"/>
          <w:szCs w:val="22"/>
          <w:lang w:val="en-GB" w:eastAsia="en-GB"/>
        </w:rPr>
        <w:t xml:space="preserve"> enable students to communicate, as well as IT equipment for presentations etc.</w:t>
      </w:r>
    </w:p>
    <w:p w14:paraId="04CF16B6" w14:textId="77777777" w:rsidR="00DB18AD" w:rsidRPr="00214F28" w:rsidRDefault="00DB18AD" w:rsidP="00DB18AD">
      <w:pPr>
        <w:pStyle w:val="4Bulletedcopyblue"/>
        <w:rPr>
          <w:sz w:val="22"/>
          <w:szCs w:val="22"/>
          <w:lang w:val="en-GB" w:eastAsia="en-GB"/>
        </w:rPr>
      </w:pPr>
      <w:r w:rsidRPr="00214F28">
        <w:rPr>
          <w:sz w:val="22"/>
          <w:szCs w:val="22"/>
          <w:lang w:val="en-GB" w:eastAsia="en-GB"/>
        </w:rPr>
        <w:t>The facilities available for each access request will be dealt with on an individual basis, in consultation with the provider.</w:t>
      </w:r>
    </w:p>
    <w:p w14:paraId="17A6E4DD" w14:textId="77777777" w:rsidR="00DB18AD" w:rsidRPr="00214F28" w:rsidRDefault="00DB18AD" w:rsidP="00DB18AD">
      <w:pPr>
        <w:pStyle w:val="4Bulletedcopyblue"/>
        <w:spacing w:after="240"/>
        <w:rPr>
          <w:sz w:val="22"/>
          <w:szCs w:val="22"/>
          <w:lang w:val="en-GB" w:eastAsia="en-GB"/>
        </w:rPr>
      </w:pPr>
      <w:r w:rsidRPr="00214F28">
        <w:rPr>
          <w:sz w:val="22"/>
          <w:szCs w:val="22"/>
          <w:lang w:val="en-GB" w:eastAsia="en-GB"/>
        </w:rPr>
        <w:t xml:space="preserve">Providers will be able to leave prospectuses or other material for students and their parents’ information. Ingfield Manor will arrange for documents to be sent home, if appropriate. </w:t>
      </w:r>
    </w:p>
    <w:p w14:paraId="78A6BFB7" w14:textId="77777777" w:rsidR="00DB18AD" w:rsidRPr="00DB18AD" w:rsidRDefault="00DB18AD" w:rsidP="00DB18AD">
      <w:pPr>
        <w:pStyle w:val="Heading1"/>
        <w:jc w:val="both"/>
        <w:rPr>
          <w:sz w:val="32"/>
          <w:szCs w:val="24"/>
          <w:lang w:val="en-GB" w:eastAsia="en-GB"/>
        </w:rPr>
      </w:pPr>
      <w:bookmarkStart w:id="13" w:name="_Toc508092411"/>
      <w:bookmarkStart w:id="14" w:name="_Toc509840982"/>
      <w:bookmarkStart w:id="15" w:name="_Toc57215204"/>
      <w:r w:rsidRPr="00DB18AD">
        <w:rPr>
          <w:rFonts w:eastAsia="Arial"/>
          <w:sz w:val="32"/>
          <w:szCs w:val="24"/>
          <w:lang w:val="en-GB" w:eastAsia="en-GB"/>
        </w:rPr>
        <w:t>5. Links to other policies</w:t>
      </w:r>
      <w:bookmarkEnd w:id="13"/>
      <w:bookmarkEnd w:id="14"/>
      <w:bookmarkEnd w:id="15"/>
    </w:p>
    <w:p w14:paraId="3015D0B7" w14:textId="77777777" w:rsidR="00DB18AD" w:rsidRPr="00214F28" w:rsidRDefault="00DB18AD" w:rsidP="00DB18AD">
      <w:pPr>
        <w:pStyle w:val="4Bulletedcopyblue"/>
        <w:rPr>
          <w:sz w:val="22"/>
          <w:szCs w:val="22"/>
          <w:lang w:val="en-GB" w:eastAsia="en-GB"/>
        </w:rPr>
      </w:pPr>
      <w:r w:rsidRPr="00214F28">
        <w:rPr>
          <w:sz w:val="22"/>
          <w:szCs w:val="22"/>
          <w:lang w:val="en-GB" w:eastAsia="en-GB"/>
        </w:rPr>
        <w:t>Safeguarding/child protection policy</w:t>
      </w:r>
    </w:p>
    <w:p w14:paraId="4FF4C47C" w14:textId="77777777" w:rsidR="00DB18AD" w:rsidRPr="00214F28" w:rsidRDefault="00DB18AD" w:rsidP="00DB18AD">
      <w:pPr>
        <w:pStyle w:val="4Bulletedcopyblue"/>
        <w:rPr>
          <w:sz w:val="22"/>
          <w:szCs w:val="22"/>
          <w:lang w:val="en-GB" w:eastAsia="en-GB"/>
        </w:rPr>
      </w:pPr>
      <w:r w:rsidRPr="00214F28">
        <w:rPr>
          <w:sz w:val="22"/>
          <w:szCs w:val="22"/>
          <w:lang w:val="en-GB" w:eastAsia="en-GB"/>
        </w:rPr>
        <w:t xml:space="preserve">Careers </w:t>
      </w:r>
      <w:r>
        <w:rPr>
          <w:sz w:val="22"/>
          <w:szCs w:val="22"/>
          <w:lang w:val="en-GB" w:eastAsia="en-GB"/>
        </w:rPr>
        <w:t>policy</w:t>
      </w:r>
    </w:p>
    <w:p w14:paraId="7C22B83D" w14:textId="1C481D85" w:rsidR="00DB18AD" w:rsidRPr="00214F28" w:rsidRDefault="00DB18AD" w:rsidP="00DB18AD">
      <w:pPr>
        <w:pStyle w:val="4Bulletedcopyblue"/>
        <w:spacing w:after="240"/>
        <w:rPr>
          <w:sz w:val="22"/>
          <w:szCs w:val="22"/>
          <w:lang w:val="en-GB" w:eastAsia="en-GB"/>
        </w:rPr>
      </w:pPr>
      <w:r w:rsidRPr="00214F28">
        <w:rPr>
          <w:sz w:val="22"/>
          <w:szCs w:val="22"/>
          <w:lang w:val="en-GB" w:eastAsia="en-GB"/>
        </w:rPr>
        <w:t xml:space="preserve">Curriculum </w:t>
      </w:r>
      <w:r>
        <w:rPr>
          <w:sz w:val="22"/>
          <w:szCs w:val="22"/>
          <w:lang w:val="en-GB" w:eastAsia="en-GB"/>
        </w:rPr>
        <w:t>statements</w:t>
      </w:r>
    </w:p>
    <w:p w14:paraId="5B02EB47" w14:textId="77777777" w:rsidR="00DB18AD" w:rsidRPr="00DB18AD" w:rsidRDefault="00DB18AD" w:rsidP="00DB18AD">
      <w:pPr>
        <w:pStyle w:val="Heading1"/>
        <w:jc w:val="both"/>
        <w:rPr>
          <w:sz w:val="32"/>
          <w:szCs w:val="24"/>
          <w:lang w:val="en-GB" w:eastAsia="en-GB"/>
        </w:rPr>
      </w:pPr>
      <w:bookmarkStart w:id="16" w:name="_Toc508092412"/>
      <w:bookmarkStart w:id="17" w:name="_Toc509840983"/>
      <w:bookmarkStart w:id="18" w:name="_Toc57215205"/>
      <w:r w:rsidRPr="00DB18AD">
        <w:rPr>
          <w:rFonts w:eastAsia="Arial"/>
          <w:sz w:val="32"/>
          <w:szCs w:val="24"/>
          <w:lang w:val="en-GB" w:eastAsia="en-GB"/>
        </w:rPr>
        <w:t>6. Monitoring arrangements</w:t>
      </w:r>
      <w:bookmarkEnd w:id="16"/>
      <w:bookmarkEnd w:id="17"/>
      <w:bookmarkEnd w:id="18"/>
    </w:p>
    <w:p w14:paraId="1A08EB05" w14:textId="77777777" w:rsidR="00DB18AD" w:rsidRPr="00214F28" w:rsidRDefault="00DB18AD" w:rsidP="00DB18AD">
      <w:pPr>
        <w:pStyle w:val="1bodycopy10pt"/>
        <w:rPr>
          <w:sz w:val="22"/>
          <w:szCs w:val="28"/>
        </w:rPr>
      </w:pPr>
      <w:r w:rsidRPr="00214F28">
        <w:rPr>
          <w:sz w:val="22"/>
          <w:szCs w:val="28"/>
        </w:rPr>
        <w:t xml:space="preserve">The school’s arrangements for managing the access of education and training providers to students are monitored by </w:t>
      </w:r>
      <w:r>
        <w:rPr>
          <w:sz w:val="22"/>
          <w:szCs w:val="28"/>
        </w:rPr>
        <w:t>Annette Smith, Head of Education and Careers Leader.</w:t>
      </w:r>
    </w:p>
    <w:p w14:paraId="632CEBB1" w14:textId="77777777" w:rsidR="00DB18AD" w:rsidRDefault="00DB18AD" w:rsidP="00DB18AD">
      <w:pPr>
        <w:pStyle w:val="1bodycopy10pt"/>
      </w:pPr>
      <w:r w:rsidRPr="00214F28">
        <w:rPr>
          <w:sz w:val="22"/>
          <w:szCs w:val="28"/>
        </w:rPr>
        <w:t xml:space="preserve">This policy will be reviewed </w:t>
      </w:r>
      <w:r>
        <w:rPr>
          <w:sz w:val="22"/>
          <w:szCs w:val="28"/>
        </w:rPr>
        <w:t xml:space="preserve">annually. </w:t>
      </w:r>
      <w:r w:rsidRPr="00214F28">
        <w:rPr>
          <w:sz w:val="22"/>
          <w:szCs w:val="28"/>
        </w:rPr>
        <w:t xml:space="preserve"> </w:t>
      </w:r>
    </w:p>
    <w:p w14:paraId="557C0E65" w14:textId="77777777" w:rsidR="00DB18AD" w:rsidRPr="00C22B01" w:rsidRDefault="00DB18AD" w:rsidP="0054724D">
      <w:pPr>
        <w:rPr>
          <w:rFonts w:ascii="Franklin Gothic Book" w:hAnsi="Franklin Gothic Book"/>
        </w:rPr>
      </w:pPr>
    </w:p>
    <w:sectPr w:rsidR="00DB18AD" w:rsidRPr="00C22B01" w:rsidSect="00B62A84">
      <w:footerReference w:type="default" r:id="rId31"/>
      <w:footerReference w:type="first" r:id="rId32"/>
      <w:type w:val="continuous"/>
      <w:pgSz w:w="11900" w:h="16840"/>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B6A6" w14:textId="77777777" w:rsidR="00B826F9" w:rsidRDefault="00B826F9" w:rsidP="00FA2A30">
      <w:r>
        <w:separator/>
      </w:r>
    </w:p>
  </w:endnote>
  <w:endnote w:type="continuationSeparator" w:id="0">
    <w:p w14:paraId="5C700D0A" w14:textId="77777777" w:rsidR="00B826F9" w:rsidRDefault="00B826F9" w:rsidP="00FA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711969"/>
      <w:docPartObj>
        <w:docPartGallery w:val="Page Numbers (Bottom of Page)"/>
        <w:docPartUnique/>
      </w:docPartObj>
    </w:sdtPr>
    <w:sdtEndPr>
      <w:rPr>
        <w:sz w:val="2"/>
        <w:szCs w:val="2"/>
      </w:rPr>
    </w:sdtEndPr>
    <w:sdtContent>
      <w:sdt>
        <w:sdtPr>
          <w:id w:val="-1697775953"/>
          <w:docPartObj>
            <w:docPartGallery w:val="Page Numbers (Top of Page)"/>
            <w:docPartUnique/>
          </w:docPartObj>
        </w:sdtPr>
        <w:sdtEndPr>
          <w:rPr>
            <w:sz w:val="2"/>
            <w:szCs w:val="2"/>
          </w:rPr>
        </w:sdtEndPr>
        <w:sdtContent>
          <w:p w14:paraId="66B1C67D" w14:textId="77777777" w:rsidR="00443FE8" w:rsidRPr="00052DA7" w:rsidRDefault="00443FE8" w:rsidP="001D3899">
            <w:pPr>
              <w:pStyle w:val="Default"/>
              <w:ind w:left="4320" w:hanging="4320"/>
              <w:rPr>
                <w:sz w:val="8"/>
                <w:szCs w:val="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77"/>
              <w:gridCol w:w="3231"/>
            </w:tblGrid>
            <w:tr w:rsidR="00443FE8" w14:paraId="12A48162" w14:textId="77777777" w:rsidTr="00052DA7">
              <w:tc>
                <w:tcPr>
                  <w:tcW w:w="4253" w:type="dxa"/>
                  <w:vMerge w:val="restart"/>
                  <w:vAlign w:val="center"/>
                </w:tcPr>
                <w:p w14:paraId="4D189708" w14:textId="7641489D" w:rsidR="00443FE8" w:rsidRDefault="00DA7806" w:rsidP="00052DA7">
                  <w:pPr>
                    <w:pStyle w:val="Default"/>
                  </w:pPr>
                  <w:r w:rsidRPr="00DA7806">
                    <w:rPr>
                      <w:rFonts w:ascii="Arial" w:hAnsi="Arial" w:cs="Arial"/>
                      <w:color w:val="auto"/>
                      <w:sz w:val="22"/>
                      <w:szCs w:val="22"/>
                    </w:rPr>
                    <w:t>Careers Education, Information, Advice and Guidance Policy</w:t>
                  </w:r>
                </w:p>
              </w:tc>
              <w:tc>
                <w:tcPr>
                  <w:tcW w:w="2977" w:type="dxa"/>
                  <w:vMerge w:val="restart"/>
                  <w:vAlign w:val="center"/>
                </w:tcPr>
                <w:p w14:paraId="4366DDC8" w14:textId="77777777" w:rsidR="00443FE8" w:rsidRDefault="00443FE8" w:rsidP="00052DA7">
                  <w:pPr>
                    <w:pStyle w:val="Default"/>
                  </w:pPr>
                  <w:r w:rsidRPr="001D3899">
                    <w:rPr>
                      <w:rFonts w:ascii="Arial" w:hAnsi="Arial" w:cs="Arial"/>
                      <w:sz w:val="22"/>
                      <w:szCs w:val="22"/>
                    </w:rPr>
                    <w:t xml:space="preserve">Page </w:t>
                  </w:r>
                  <w:r w:rsidRPr="001D3899">
                    <w:rPr>
                      <w:rFonts w:ascii="Arial" w:hAnsi="Arial" w:cs="Arial"/>
                      <w:sz w:val="22"/>
                      <w:szCs w:val="22"/>
                    </w:rPr>
                    <w:fldChar w:fldCharType="begin"/>
                  </w:r>
                  <w:r w:rsidRPr="001D3899">
                    <w:rPr>
                      <w:rFonts w:ascii="Arial" w:hAnsi="Arial" w:cs="Arial"/>
                      <w:sz w:val="22"/>
                      <w:szCs w:val="22"/>
                    </w:rPr>
                    <w:instrText xml:space="preserve"> PAGE </w:instrText>
                  </w:r>
                  <w:r w:rsidRPr="001D3899">
                    <w:rPr>
                      <w:rFonts w:ascii="Arial" w:hAnsi="Arial" w:cs="Arial"/>
                      <w:sz w:val="22"/>
                      <w:szCs w:val="22"/>
                    </w:rPr>
                    <w:fldChar w:fldCharType="separate"/>
                  </w:r>
                  <w:r>
                    <w:rPr>
                      <w:rFonts w:cs="Arial"/>
                      <w:szCs w:val="22"/>
                    </w:rPr>
                    <w:t>2</w:t>
                  </w:r>
                  <w:r w:rsidRPr="001D3899">
                    <w:rPr>
                      <w:rFonts w:ascii="Arial" w:hAnsi="Arial" w:cs="Arial"/>
                      <w:sz w:val="22"/>
                      <w:szCs w:val="22"/>
                    </w:rPr>
                    <w:fldChar w:fldCharType="end"/>
                  </w:r>
                  <w:r w:rsidRPr="001D3899">
                    <w:rPr>
                      <w:rFonts w:ascii="Arial" w:hAnsi="Arial" w:cs="Arial"/>
                      <w:sz w:val="22"/>
                      <w:szCs w:val="22"/>
                    </w:rPr>
                    <w:t xml:space="preserve"> of </w:t>
                  </w:r>
                  <w:r w:rsidRPr="001D3899">
                    <w:rPr>
                      <w:rFonts w:ascii="Arial" w:hAnsi="Arial" w:cs="Arial"/>
                      <w:sz w:val="22"/>
                      <w:szCs w:val="22"/>
                    </w:rPr>
                    <w:fldChar w:fldCharType="begin"/>
                  </w:r>
                  <w:r w:rsidRPr="001D3899">
                    <w:rPr>
                      <w:rFonts w:ascii="Arial" w:hAnsi="Arial" w:cs="Arial"/>
                      <w:sz w:val="22"/>
                      <w:szCs w:val="22"/>
                    </w:rPr>
                    <w:instrText xml:space="preserve"> NUMPAGES  </w:instrText>
                  </w:r>
                  <w:r w:rsidRPr="001D3899">
                    <w:rPr>
                      <w:rFonts w:ascii="Arial" w:hAnsi="Arial" w:cs="Arial"/>
                      <w:sz w:val="22"/>
                      <w:szCs w:val="22"/>
                    </w:rPr>
                    <w:fldChar w:fldCharType="separate"/>
                  </w:r>
                  <w:r>
                    <w:rPr>
                      <w:rFonts w:cs="Arial"/>
                      <w:szCs w:val="22"/>
                    </w:rPr>
                    <w:t>7</w:t>
                  </w:r>
                  <w:r w:rsidRPr="001D3899">
                    <w:rPr>
                      <w:rFonts w:ascii="Arial" w:hAnsi="Arial" w:cs="Arial"/>
                      <w:noProof/>
                      <w:sz w:val="22"/>
                      <w:szCs w:val="22"/>
                    </w:rPr>
                    <w:fldChar w:fldCharType="end"/>
                  </w:r>
                  <w:r>
                    <w:rPr>
                      <w:rFonts w:ascii="Arial" w:hAnsi="Arial" w:cs="Arial"/>
                      <w:sz w:val="22"/>
                      <w:szCs w:val="22"/>
                    </w:rPr>
                    <w:tab/>
                  </w:r>
                </w:p>
              </w:tc>
              <w:tc>
                <w:tcPr>
                  <w:tcW w:w="3231" w:type="dxa"/>
                </w:tcPr>
                <w:p w14:paraId="5C570D42" w14:textId="40643012" w:rsidR="00443FE8" w:rsidRDefault="00443FE8" w:rsidP="001D3899">
                  <w:pPr>
                    <w:pStyle w:val="Default"/>
                  </w:pPr>
                  <w:r>
                    <w:rPr>
                      <w:rFonts w:ascii="Arial" w:hAnsi="Arial" w:cs="Arial"/>
                      <w:sz w:val="22"/>
                      <w:szCs w:val="22"/>
                    </w:rPr>
                    <w:t>Last Reviewed:</w:t>
                  </w:r>
                  <w:r w:rsidR="00FE1858">
                    <w:rPr>
                      <w:rFonts w:ascii="Arial" w:hAnsi="Arial" w:cs="Arial"/>
                      <w:sz w:val="22"/>
                      <w:szCs w:val="22"/>
                    </w:rPr>
                    <w:t xml:space="preserve"> </w:t>
                  </w:r>
                  <w:r w:rsidR="007B0ED5">
                    <w:rPr>
                      <w:rFonts w:ascii="Arial" w:hAnsi="Arial" w:cs="Arial"/>
                      <w:sz w:val="22"/>
                      <w:szCs w:val="22"/>
                    </w:rPr>
                    <w:t>na</w:t>
                  </w:r>
                </w:p>
              </w:tc>
            </w:tr>
            <w:tr w:rsidR="00443FE8" w14:paraId="059E055C" w14:textId="77777777" w:rsidTr="001D3899">
              <w:tc>
                <w:tcPr>
                  <w:tcW w:w="4253" w:type="dxa"/>
                  <w:vMerge/>
                </w:tcPr>
                <w:p w14:paraId="4C044F5D" w14:textId="77777777" w:rsidR="00443FE8" w:rsidRPr="001D3899" w:rsidRDefault="00443FE8" w:rsidP="001D3899">
                  <w:pPr>
                    <w:pStyle w:val="Default"/>
                    <w:rPr>
                      <w:rFonts w:ascii="Arial" w:hAnsi="Arial" w:cs="Arial"/>
                      <w:sz w:val="22"/>
                      <w:szCs w:val="22"/>
                    </w:rPr>
                  </w:pPr>
                </w:p>
              </w:tc>
              <w:tc>
                <w:tcPr>
                  <w:tcW w:w="2977" w:type="dxa"/>
                  <w:vMerge/>
                </w:tcPr>
                <w:p w14:paraId="5C65768E" w14:textId="77777777" w:rsidR="00443FE8" w:rsidRPr="001D3899" w:rsidRDefault="00443FE8" w:rsidP="001D3899">
                  <w:pPr>
                    <w:pStyle w:val="Default"/>
                    <w:rPr>
                      <w:rFonts w:ascii="Arial" w:hAnsi="Arial" w:cs="Arial"/>
                      <w:sz w:val="22"/>
                      <w:szCs w:val="22"/>
                    </w:rPr>
                  </w:pPr>
                </w:p>
              </w:tc>
              <w:tc>
                <w:tcPr>
                  <w:tcW w:w="3231" w:type="dxa"/>
                </w:tcPr>
                <w:p w14:paraId="3B820246" w14:textId="0CF2961C" w:rsidR="00443FE8" w:rsidRDefault="00443FE8" w:rsidP="001D3899">
                  <w:pPr>
                    <w:pStyle w:val="Default"/>
                  </w:pPr>
                  <w:r w:rsidRPr="001D3899">
                    <w:rPr>
                      <w:rFonts w:ascii="Arial" w:hAnsi="Arial" w:cs="Arial"/>
                      <w:sz w:val="22"/>
                      <w:szCs w:val="22"/>
                    </w:rPr>
                    <w:t xml:space="preserve">Next Review: </w:t>
                  </w:r>
                  <w:r w:rsidR="007B0ED5">
                    <w:rPr>
                      <w:rFonts w:ascii="Arial" w:hAnsi="Arial" w:cs="Arial"/>
                      <w:color w:val="4F81BD" w:themeColor="accent1"/>
                      <w:sz w:val="22"/>
                      <w:szCs w:val="22"/>
                    </w:rPr>
                    <w:t>March 2025</w:t>
                  </w:r>
                </w:p>
              </w:tc>
            </w:tr>
          </w:tbl>
          <w:p w14:paraId="1A404A4E" w14:textId="77777777" w:rsidR="00443FE8" w:rsidRPr="001D3899" w:rsidRDefault="00265B68" w:rsidP="001D3899">
            <w:pPr>
              <w:pStyle w:val="Default"/>
              <w:rPr>
                <w:rFonts w:ascii="Arial" w:hAnsi="Arial" w:cs="Arial"/>
                <w:sz w:val="2"/>
                <w:szCs w:val="2"/>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477938"/>
      <w:docPartObj>
        <w:docPartGallery w:val="Page Numbers (Bottom of Page)"/>
        <w:docPartUnique/>
      </w:docPartObj>
    </w:sdtPr>
    <w:sdtEndPr>
      <w:rPr>
        <w:noProof/>
      </w:rPr>
    </w:sdtEndPr>
    <w:sdtContent>
      <w:p w14:paraId="5B3AA9B5" w14:textId="77777777" w:rsidR="00443FE8" w:rsidRPr="003B3721" w:rsidRDefault="00443FE8" w:rsidP="00F93B81">
        <w:pPr>
          <w:pStyle w:val="Footer"/>
          <w:jc w:val="center"/>
        </w:pPr>
        <w:r w:rsidRPr="003B3721">
          <w:fldChar w:fldCharType="begin"/>
        </w:r>
        <w:r w:rsidRPr="003B3721">
          <w:instrText xml:space="preserve"> PAGE   \* MERGEFORMAT </w:instrText>
        </w:r>
        <w:r w:rsidRPr="003B3721">
          <w:fldChar w:fldCharType="separate"/>
        </w:r>
        <w:r>
          <w:rPr>
            <w:noProof/>
          </w:rPr>
          <w:t>6</w:t>
        </w:r>
        <w:r w:rsidRPr="003B372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C882" w14:textId="77777777" w:rsidR="00B826F9" w:rsidRDefault="00B826F9" w:rsidP="00FA2A30">
      <w:r>
        <w:separator/>
      </w:r>
    </w:p>
  </w:footnote>
  <w:footnote w:type="continuationSeparator" w:id="0">
    <w:p w14:paraId="2BC7B2BB" w14:textId="77777777" w:rsidR="00B826F9" w:rsidRDefault="00B826F9" w:rsidP="00FA2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332pt" o:bullet="t">
        <v:imagedata r:id="rId1" o:title="TK_LOGO_POINTER_RGB_bullet_blue"/>
      </v:shape>
    </w:pict>
  </w:numPicBullet>
  <w:abstractNum w:abstractNumId="0" w15:restartNumberingAfterBreak="0">
    <w:nsid w:val="B9810D3F"/>
    <w:multiLevelType w:val="hybridMultilevel"/>
    <w:tmpl w:val="DAA079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6988CD"/>
    <w:multiLevelType w:val="hybridMultilevel"/>
    <w:tmpl w:val="C5B512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B47D65"/>
    <w:multiLevelType w:val="hybridMultilevel"/>
    <w:tmpl w:val="E528C7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12541"/>
    <w:multiLevelType w:val="hybridMultilevel"/>
    <w:tmpl w:val="CD92FD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A7409"/>
    <w:multiLevelType w:val="hybridMultilevel"/>
    <w:tmpl w:val="882C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02B84"/>
    <w:multiLevelType w:val="hybridMultilevel"/>
    <w:tmpl w:val="32E852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B4B63"/>
    <w:multiLevelType w:val="hybridMultilevel"/>
    <w:tmpl w:val="B91AC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074EE9"/>
    <w:multiLevelType w:val="hybridMultilevel"/>
    <w:tmpl w:val="0B9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24B"/>
    <w:multiLevelType w:val="hybridMultilevel"/>
    <w:tmpl w:val="2620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B54B3"/>
    <w:multiLevelType w:val="multilevel"/>
    <w:tmpl w:val="39D2892A"/>
    <w:lvl w:ilvl="0">
      <w:start w:val="3"/>
      <w:numFmt w:val="decimal"/>
      <w:lvlText w:val="%1"/>
      <w:lvlJc w:val="left"/>
      <w:pPr>
        <w:ind w:left="360" w:hanging="360"/>
      </w:pPr>
      <w:rPr>
        <w:rFonts w:ascii="Arial" w:hAnsi="Arial" w:cs="Arial" w:hint="default"/>
        <w:color w:val="FFFFFF" w:themeColor="background1"/>
        <w:sz w:val="36"/>
        <w:szCs w:val="36"/>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43AC0"/>
    <w:multiLevelType w:val="hybridMultilevel"/>
    <w:tmpl w:val="2D4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F94C46"/>
    <w:multiLevelType w:val="hybridMultilevel"/>
    <w:tmpl w:val="9D8E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86882"/>
    <w:multiLevelType w:val="hybridMultilevel"/>
    <w:tmpl w:val="407C529E"/>
    <w:lvl w:ilvl="0" w:tplc="0832DA6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943E8"/>
    <w:multiLevelType w:val="hybridMultilevel"/>
    <w:tmpl w:val="D54428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171D59"/>
    <w:multiLevelType w:val="hybridMultilevel"/>
    <w:tmpl w:val="37564F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7C7F59"/>
    <w:multiLevelType w:val="hybridMultilevel"/>
    <w:tmpl w:val="84648C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E6852"/>
    <w:multiLevelType w:val="multilevel"/>
    <w:tmpl w:val="C1BA81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8A9C0F"/>
    <w:multiLevelType w:val="hybridMultilevel"/>
    <w:tmpl w:val="2D4FF4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4257EB8"/>
    <w:multiLevelType w:val="hybridMultilevel"/>
    <w:tmpl w:val="427E55CE"/>
    <w:lvl w:ilvl="0" w:tplc="1108BA5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AF3D54"/>
    <w:multiLevelType w:val="hybridMultilevel"/>
    <w:tmpl w:val="02EEAE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4EE03AE"/>
    <w:multiLevelType w:val="multilevel"/>
    <w:tmpl w:val="6FD82D18"/>
    <w:lvl w:ilvl="0">
      <w:start w:val="1"/>
      <w:numFmt w:val="bullet"/>
      <w:lvlText w:val="o"/>
      <w:lvlJc w:val="left"/>
      <w:pPr>
        <w:ind w:left="360" w:hanging="360"/>
      </w:pPr>
      <w:rPr>
        <w:rFonts w:ascii="Courier New" w:hAnsi="Courier New" w:cs="Courier New" w:hint="default"/>
        <w:color w:val="FFFFFF" w:themeColor="background1"/>
        <w:sz w:val="36"/>
        <w:szCs w:val="36"/>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3B39FD"/>
    <w:multiLevelType w:val="multilevel"/>
    <w:tmpl w:val="0FDE29B4"/>
    <w:lvl w:ilvl="0">
      <w:start w:val="1"/>
      <w:numFmt w:val="bullet"/>
      <w:lvlText w:val="o"/>
      <w:lvlJc w:val="left"/>
      <w:pPr>
        <w:ind w:left="360" w:hanging="360"/>
      </w:pPr>
      <w:rPr>
        <w:rFonts w:ascii="Courier New" w:hAnsi="Courier New" w:cs="Courier New" w:hint="default"/>
        <w:color w:val="FFFFFF" w:themeColor="background1"/>
        <w:sz w:val="36"/>
        <w:szCs w:val="36"/>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1865CA"/>
    <w:multiLevelType w:val="hybridMultilevel"/>
    <w:tmpl w:val="676ACF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251DEF"/>
    <w:multiLevelType w:val="hybridMultilevel"/>
    <w:tmpl w:val="10503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6589C"/>
    <w:multiLevelType w:val="hybridMultilevel"/>
    <w:tmpl w:val="3D92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8041CD"/>
    <w:multiLevelType w:val="hybridMultilevel"/>
    <w:tmpl w:val="3C7A86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E77850"/>
    <w:multiLevelType w:val="multilevel"/>
    <w:tmpl w:val="91AAAD16"/>
    <w:lvl w:ilvl="0">
      <w:start w:val="1"/>
      <w:numFmt w:val="bullet"/>
      <w:lvlText w:val="o"/>
      <w:lvlJc w:val="left"/>
      <w:pPr>
        <w:ind w:left="360" w:hanging="360"/>
      </w:pPr>
      <w:rPr>
        <w:rFonts w:ascii="Courier New" w:hAnsi="Courier New" w:cs="Courier New" w:hint="default"/>
        <w:color w:val="FFFFFF" w:themeColor="background1"/>
        <w:sz w:val="36"/>
        <w:szCs w:val="36"/>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9B076C"/>
    <w:multiLevelType w:val="hybridMultilevel"/>
    <w:tmpl w:val="B6EAE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43D9B"/>
    <w:multiLevelType w:val="hybridMultilevel"/>
    <w:tmpl w:val="6A8007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82938F8"/>
    <w:multiLevelType w:val="multilevel"/>
    <w:tmpl w:val="274CFD30"/>
    <w:lvl w:ilvl="0">
      <w:start w:val="1"/>
      <w:numFmt w:val="decimal"/>
      <w:lvlText w:val="%1."/>
      <w:lvlJc w:val="left"/>
      <w:pPr>
        <w:ind w:left="360" w:hanging="360"/>
      </w:pPr>
      <w:rPr>
        <w:rFonts w:hint="default"/>
        <w:b/>
        <w:color w:val="FFFFFF" w:themeColor="background1"/>
        <w:sz w:val="36"/>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8A70DA2"/>
    <w:multiLevelType w:val="multilevel"/>
    <w:tmpl w:val="91AAAD16"/>
    <w:lvl w:ilvl="0">
      <w:start w:val="1"/>
      <w:numFmt w:val="bullet"/>
      <w:lvlText w:val="o"/>
      <w:lvlJc w:val="left"/>
      <w:pPr>
        <w:ind w:left="360" w:hanging="360"/>
      </w:pPr>
      <w:rPr>
        <w:rFonts w:ascii="Courier New" w:hAnsi="Courier New" w:cs="Courier New" w:hint="default"/>
        <w:color w:val="FFFFFF" w:themeColor="background1"/>
        <w:sz w:val="36"/>
        <w:szCs w:val="36"/>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9467FDB"/>
    <w:multiLevelType w:val="hybridMultilevel"/>
    <w:tmpl w:val="95E8817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A7305F3"/>
    <w:multiLevelType w:val="hybridMultilevel"/>
    <w:tmpl w:val="F9D4F8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B6538"/>
    <w:multiLevelType w:val="hybridMultilevel"/>
    <w:tmpl w:val="F3289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717113"/>
    <w:multiLevelType w:val="hybridMultilevel"/>
    <w:tmpl w:val="71FAF5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4E40DFE"/>
    <w:multiLevelType w:val="multilevel"/>
    <w:tmpl w:val="020E2F2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FA774CC"/>
    <w:multiLevelType w:val="hybridMultilevel"/>
    <w:tmpl w:val="1436A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5334022">
    <w:abstractNumId w:val="37"/>
  </w:num>
  <w:num w:numId="2" w16cid:durableId="241137082">
    <w:abstractNumId w:val="29"/>
  </w:num>
  <w:num w:numId="3" w16cid:durableId="1836678015">
    <w:abstractNumId w:val="4"/>
  </w:num>
  <w:num w:numId="4" w16cid:durableId="239994780">
    <w:abstractNumId w:val="10"/>
  </w:num>
  <w:num w:numId="5" w16cid:durableId="1514874842">
    <w:abstractNumId w:val="18"/>
  </w:num>
  <w:num w:numId="6" w16cid:durableId="2009281692">
    <w:abstractNumId w:val="8"/>
  </w:num>
  <w:num w:numId="7" w16cid:durableId="14027505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620480">
    <w:abstractNumId w:val="23"/>
  </w:num>
  <w:num w:numId="9" w16cid:durableId="1639997245">
    <w:abstractNumId w:val="1"/>
  </w:num>
  <w:num w:numId="10" w16cid:durableId="1421830722">
    <w:abstractNumId w:val="33"/>
  </w:num>
  <w:num w:numId="11" w16cid:durableId="1113792025">
    <w:abstractNumId w:val="17"/>
  </w:num>
  <w:num w:numId="12" w16cid:durableId="1798989565">
    <w:abstractNumId w:val="0"/>
  </w:num>
  <w:num w:numId="13" w16cid:durableId="329260427">
    <w:abstractNumId w:val="24"/>
  </w:num>
  <w:num w:numId="14" w16cid:durableId="1987664211">
    <w:abstractNumId w:val="12"/>
  </w:num>
  <w:num w:numId="15" w16cid:durableId="881525673">
    <w:abstractNumId w:val="11"/>
  </w:num>
  <w:num w:numId="16" w16cid:durableId="632096597">
    <w:abstractNumId w:val="3"/>
  </w:num>
  <w:num w:numId="17" w16cid:durableId="29499075">
    <w:abstractNumId w:val="31"/>
  </w:num>
  <w:num w:numId="18" w16cid:durableId="2058046170">
    <w:abstractNumId w:val="28"/>
  </w:num>
  <w:num w:numId="19" w16cid:durableId="1468156822">
    <w:abstractNumId w:val="6"/>
  </w:num>
  <w:num w:numId="20" w16cid:durableId="806163231">
    <w:abstractNumId w:val="9"/>
  </w:num>
  <w:num w:numId="21" w16cid:durableId="1450053014">
    <w:abstractNumId w:val="25"/>
  </w:num>
  <w:num w:numId="22" w16cid:durableId="996304050">
    <w:abstractNumId w:val="19"/>
  </w:num>
  <w:num w:numId="23" w16cid:durableId="698436252">
    <w:abstractNumId w:val="34"/>
  </w:num>
  <w:num w:numId="24" w16cid:durableId="1288391021">
    <w:abstractNumId w:val="5"/>
  </w:num>
  <w:num w:numId="25" w16cid:durableId="455102420">
    <w:abstractNumId w:val="13"/>
  </w:num>
  <w:num w:numId="26" w16cid:durableId="520051893">
    <w:abstractNumId w:val="22"/>
  </w:num>
  <w:num w:numId="27" w16cid:durableId="1231429134">
    <w:abstractNumId w:val="20"/>
  </w:num>
  <w:num w:numId="28" w16cid:durableId="1060329826">
    <w:abstractNumId w:val="30"/>
  </w:num>
  <w:num w:numId="29" w16cid:durableId="2094352840">
    <w:abstractNumId w:val="14"/>
  </w:num>
  <w:num w:numId="30" w16cid:durableId="1659503095">
    <w:abstractNumId w:val="35"/>
  </w:num>
  <w:num w:numId="31" w16cid:durableId="572739067">
    <w:abstractNumId w:val="26"/>
  </w:num>
  <w:num w:numId="32" w16cid:durableId="1729261558">
    <w:abstractNumId w:val="21"/>
  </w:num>
  <w:num w:numId="33" w16cid:durableId="1991977348">
    <w:abstractNumId w:val="32"/>
  </w:num>
  <w:num w:numId="34" w16cid:durableId="1823540955">
    <w:abstractNumId w:val="15"/>
  </w:num>
  <w:num w:numId="35" w16cid:durableId="517282580">
    <w:abstractNumId w:val="2"/>
  </w:num>
  <w:num w:numId="36" w16cid:durableId="1421414402">
    <w:abstractNumId w:val="27"/>
  </w:num>
  <w:num w:numId="37" w16cid:durableId="1261450256">
    <w:abstractNumId w:val="7"/>
  </w:num>
  <w:num w:numId="38" w16cid:durableId="157504396">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EE2"/>
    <w:rsid w:val="00021295"/>
    <w:rsid w:val="00030A7A"/>
    <w:rsid w:val="0005050B"/>
    <w:rsid w:val="00052DA7"/>
    <w:rsid w:val="000539C3"/>
    <w:rsid w:val="000829DB"/>
    <w:rsid w:val="00094DE9"/>
    <w:rsid w:val="000A2926"/>
    <w:rsid w:val="000A75FD"/>
    <w:rsid w:val="000B1106"/>
    <w:rsid w:val="000B3B48"/>
    <w:rsid w:val="000C4042"/>
    <w:rsid w:val="000C536C"/>
    <w:rsid w:val="000C62DC"/>
    <w:rsid w:val="000D6075"/>
    <w:rsid w:val="000F130C"/>
    <w:rsid w:val="000F5AB7"/>
    <w:rsid w:val="00114483"/>
    <w:rsid w:val="0012671B"/>
    <w:rsid w:val="001310D4"/>
    <w:rsid w:val="00152660"/>
    <w:rsid w:val="001B0915"/>
    <w:rsid w:val="001C2244"/>
    <w:rsid w:val="001C63B1"/>
    <w:rsid w:val="001D0333"/>
    <w:rsid w:val="001D3899"/>
    <w:rsid w:val="001D553F"/>
    <w:rsid w:val="001E1984"/>
    <w:rsid w:val="001F562A"/>
    <w:rsid w:val="00200C2E"/>
    <w:rsid w:val="002047AA"/>
    <w:rsid w:val="00204833"/>
    <w:rsid w:val="00205D1B"/>
    <w:rsid w:val="00211E32"/>
    <w:rsid w:val="00217717"/>
    <w:rsid w:val="002425C6"/>
    <w:rsid w:val="00265AE9"/>
    <w:rsid w:val="00265B68"/>
    <w:rsid w:val="00266C3B"/>
    <w:rsid w:val="002823E9"/>
    <w:rsid w:val="002855C6"/>
    <w:rsid w:val="00293EC8"/>
    <w:rsid w:val="002A0367"/>
    <w:rsid w:val="002A3A29"/>
    <w:rsid w:val="002B75B0"/>
    <w:rsid w:val="002C2F3A"/>
    <w:rsid w:val="002D3A30"/>
    <w:rsid w:val="002D7556"/>
    <w:rsid w:val="002E51B7"/>
    <w:rsid w:val="00302F92"/>
    <w:rsid w:val="0030392A"/>
    <w:rsid w:val="00325692"/>
    <w:rsid w:val="0033236A"/>
    <w:rsid w:val="003407BE"/>
    <w:rsid w:val="003506C8"/>
    <w:rsid w:val="00354F8C"/>
    <w:rsid w:val="003601FD"/>
    <w:rsid w:val="00381E8E"/>
    <w:rsid w:val="003D46C6"/>
    <w:rsid w:val="003D5F8C"/>
    <w:rsid w:val="003D7306"/>
    <w:rsid w:val="003D7F6A"/>
    <w:rsid w:val="003F2543"/>
    <w:rsid w:val="00423538"/>
    <w:rsid w:val="00443FE8"/>
    <w:rsid w:val="00464D81"/>
    <w:rsid w:val="00465650"/>
    <w:rsid w:val="00475CE5"/>
    <w:rsid w:val="00481EE2"/>
    <w:rsid w:val="004A50E4"/>
    <w:rsid w:val="004B4E33"/>
    <w:rsid w:val="004E5CAA"/>
    <w:rsid w:val="00502E9C"/>
    <w:rsid w:val="00510C91"/>
    <w:rsid w:val="00524211"/>
    <w:rsid w:val="00536C58"/>
    <w:rsid w:val="00544F7F"/>
    <w:rsid w:val="0054724D"/>
    <w:rsid w:val="005900FA"/>
    <w:rsid w:val="005A0FAA"/>
    <w:rsid w:val="005A3042"/>
    <w:rsid w:val="005B5DD1"/>
    <w:rsid w:val="005C760A"/>
    <w:rsid w:val="005D2B36"/>
    <w:rsid w:val="005D33D8"/>
    <w:rsid w:val="00613DDF"/>
    <w:rsid w:val="006337C0"/>
    <w:rsid w:val="006364FC"/>
    <w:rsid w:val="006517E2"/>
    <w:rsid w:val="006539D9"/>
    <w:rsid w:val="00663E31"/>
    <w:rsid w:val="00693965"/>
    <w:rsid w:val="0069516F"/>
    <w:rsid w:val="0069798D"/>
    <w:rsid w:val="006A59ED"/>
    <w:rsid w:val="006C1BF5"/>
    <w:rsid w:val="006D3906"/>
    <w:rsid w:val="006E0264"/>
    <w:rsid w:val="006E6528"/>
    <w:rsid w:val="006F6B6C"/>
    <w:rsid w:val="00700633"/>
    <w:rsid w:val="00702DC1"/>
    <w:rsid w:val="00705716"/>
    <w:rsid w:val="00710375"/>
    <w:rsid w:val="00713BD9"/>
    <w:rsid w:val="00722D61"/>
    <w:rsid w:val="0073670B"/>
    <w:rsid w:val="00745F02"/>
    <w:rsid w:val="00747A92"/>
    <w:rsid w:val="00763AA1"/>
    <w:rsid w:val="00771243"/>
    <w:rsid w:val="00773D2B"/>
    <w:rsid w:val="007774F3"/>
    <w:rsid w:val="00786DE7"/>
    <w:rsid w:val="007906DF"/>
    <w:rsid w:val="00796F51"/>
    <w:rsid w:val="007A5F65"/>
    <w:rsid w:val="007B0ED5"/>
    <w:rsid w:val="007B18D7"/>
    <w:rsid w:val="007C1173"/>
    <w:rsid w:val="007F7F2B"/>
    <w:rsid w:val="00823D4B"/>
    <w:rsid w:val="0082697A"/>
    <w:rsid w:val="008320C8"/>
    <w:rsid w:val="00834D27"/>
    <w:rsid w:val="008534FF"/>
    <w:rsid w:val="008650E6"/>
    <w:rsid w:val="00876010"/>
    <w:rsid w:val="008839F9"/>
    <w:rsid w:val="008A36C6"/>
    <w:rsid w:val="008B0C1F"/>
    <w:rsid w:val="008D546E"/>
    <w:rsid w:val="009078E4"/>
    <w:rsid w:val="00916030"/>
    <w:rsid w:val="009246CD"/>
    <w:rsid w:val="00941291"/>
    <w:rsid w:val="00941CD3"/>
    <w:rsid w:val="00946110"/>
    <w:rsid w:val="009507A6"/>
    <w:rsid w:val="00953D53"/>
    <w:rsid w:val="00956557"/>
    <w:rsid w:val="0095750B"/>
    <w:rsid w:val="00993C14"/>
    <w:rsid w:val="009A3DEE"/>
    <w:rsid w:val="009A49B6"/>
    <w:rsid w:val="009A4E09"/>
    <w:rsid w:val="009A7B82"/>
    <w:rsid w:val="009B51E1"/>
    <w:rsid w:val="009C6A7E"/>
    <w:rsid w:val="009F4267"/>
    <w:rsid w:val="00A11D35"/>
    <w:rsid w:val="00A12430"/>
    <w:rsid w:val="00A26F3C"/>
    <w:rsid w:val="00A4001C"/>
    <w:rsid w:val="00A407BA"/>
    <w:rsid w:val="00A4394A"/>
    <w:rsid w:val="00A445DA"/>
    <w:rsid w:val="00A660EF"/>
    <w:rsid w:val="00A75F7C"/>
    <w:rsid w:val="00A77483"/>
    <w:rsid w:val="00A801B5"/>
    <w:rsid w:val="00A84884"/>
    <w:rsid w:val="00A86234"/>
    <w:rsid w:val="00A87D48"/>
    <w:rsid w:val="00AE7957"/>
    <w:rsid w:val="00AF6681"/>
    <w:rsid w:val="00B119B7"/>
    <w:rsid w:val="00B16CAF"/>
    <w:rsid w:val="00B22CAA"/>
    <w:rsid w:val="00B46ADE"/>
    <w:rsid w:val="00B4709C"/>
    <w:rsid w:val="00B565C5"/>
    <w:rsid w:val="00B567BE"/>
    <w:rsid w:val="00B62A84"/>
    <w:rsid w:val="00B72D3B"/>
    <w:rsid w:val="00B767A3"/>
    <w:rsid w:val="00B826F9"/>
    <w:rsid w:val="00BA2FCD"/>
    <w:rsid w:val="00BA6E94"/>
    <w:rsid w:val="00BB1068"/>
    <w:rsid w:val="00BD1388"/>
    <w:rsid w:val="00BE2B2B"/>
    <w:rsid w:val="00BF408F"/>
    <w:rsid w:val="00C01E21"/>
    <w:rsid w:val="00C044B8"/>
    <w:rsid w:val="00C074E4"/>
    <w:rsid w:val="00C22B01"/>
    <w:rsid w:val="00C27D85"/>
    <w:rsid w:val="00C3247F"/>
    <w:rsid w:val="00C45EA0"/>
    <w:rsid w:val="00C73BC6"/>
    <w:rsid w:val="00C85746"/>
    <w:rsid w:val="00CA0168"/>
    <w:rsid w:val="00CA66C8"/>
    <w:rsid w:val="00CB50EC"/>
    <w:rsid w:val="00CB79AA"/>
    <w:rsid w:val="00CC1AE3"/>
    <w:rsid w:val="00CC74B6"/>
    <w:rsid w:val="00CE33F1"/>
    <w:rsid w:val="00CF2595"/>
    <w:rsid w:val="00D15D72"/>
    <w:rsid w:val="00D721B4"/>
    <w:rsid w:val="00D861A9"/>
    <w:rsid w:val="00DA7806"/>
    <w:rsid w:val="00DB18AD"/>
    <w:rsid w:val="00DD0A50"/>
    <w:rsid w:val="00DD49D3"/>
    <w:rsid w:val="00E007AD"/>
    <w:rsid w:val="00E13FF2"/>
    <w:rsid w:val="00E248F2"/>
    <w:rsid w:val="00E4269F"/>
    <w:rsid w:val="00E70F5A"/>
    <w:rsid w:val="00E71E84"/>
    <w:rsid w:val="00E751C4"/>
    <w:rsid w:val="00E7689A"/>
    <w:rsid w:val="00E831A4"/>
    <w:rsid w:val="00EA72A2"/>
    <w:rsid w:val="00EB1CD1"/>
    <w:rsid w:val="00ED3CF1"/>
    <w:rsid w:val="00ED53AA"/>
    <w:rsid w:val="00EE2A7F"/>
    <w:rsid w:val="00EF61B6"/>
    <w:rsid w:val="00F02470"/>
    <w:rsid w:val="00F20D84"/>
    <w:rsid w:val="00F32851"/>
    <w:rsid w:val="00F45BDB"/>
    <w:rsid w:val="00F52E25"/>
    <w:rsid w:val="00F54EB5"/>
    <w:rsid w:val="00F67928"/>
    <w:rsid w:val="00F70FF2"/>
    <w:rsid w:val="00F827DF"/>
    <w:rsid w:val="00F93B81"/>
    <w:rsid w:val="00F978B1"/>
    <w:rsid w:val="00FA1178"/>
    <w:rsid w:val="00FA2A30"/>
    <w:rsid w:val="00FB48A2"/>
    <w:rsid w:val="00FC3153"/>
    <w:rsid w:val="00FE1858"/>
    <w:rsid w:val="00FE51E8"/>
    <w:rsid w:val="00FE55A1"/>
    <w:rsid w:val="00FE63B1"/>
    <w:rsid w:val="00FF1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8025C3D"/>
  <w14:defaultImageDpi w14:val="300"/>
  <w15:docId w15:val="{856C6E1A-9A04-47E1-B684-DB002163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D2B"/>
    <w:pPr>
      <w:spacing w:after="0"/>
    </w:pPr>
    <w:rPr>
      <w:rFonts w:ascii="Arial" w:hAnsi="Arial"/>
      <w:sz w:val="22"/>
    </w:rPr>
  </w:style>
  <w:style w:type="paragraph" w:styleId="Heading1">
    <w:name w:val="heading 1"/>
    <w:basedOn w:val="Normal"/>
    <w:next w:val="Normal"/>
    <w:link w:val="Heading1Char"/>
    <w:uiPriority w:val="9"/>
    <w:qFormat/>
    <w:rsid w:val="001D0333"/>
    <w:pPr>
      <w:keepNext/>
      <w:keepLines/>
      <w:pBdr>
        <w:left w:val="single" w:sz="12" w:space="12" w:color="C0504D" w:themeColor="accent2"/>
      </w:pBdr>
      <w:spacing w:before="80" w:after="80" w:line="240" w:lineRule="auto"/>
      <w:outlineLvl w:val="0"/>
    </w:pPr>
    <w:rPr>
      <w:rFonts w:eastAsiaTheme="majorEastAsia" w:cstheme="majorBidi"/>
      <w:b/>
      <w:caps/>
      <w:sz w:val="36"/>
      <w:szCs w:val="36"/>
    </w:rPr>
  </w:style>
  <w:style w:type="paragraph" w:styleId="Heading2">
    <w:name w:val="heading 2"/>
    <w:basedOn w:val="Normal"/>
    <w:next w:val="Normal"/>
    <w:link w:val="Heading2Char"/>
    <w:uiPriority w:val="9"/>
    <w:unhideWhenUsed/>
    <w:qFormat/>
    <w:rsid w:val="00BD1388"/>
    <w:pPr>
      <w:keepNext/>
      <w:keepLines/>
      <w:spacing w:line="240" w:lineRule="auto"/>
      <w:outlineLvl w:val="1"/>
    </w:pPr>
    <w:rPr>
      <w:rFonts w:eastAsiaTheme="majorEastAsia" w:cstheme="majorBidi"/>
      <w:sz w:val="36"/>
      <w:szCs w:val="36"/>
    </w:rPr>
  </w:style>
  <w:style w:type="paragraph" w:styleId="Heading3">
    <w:name w:val="heading 3"/>
    <w:basedOn w:val="Normal"/>
    <w:next w:val="Normal"/>
    <w:link w:val="Heading3Char"/>
    <w:uiPriority w:val="9"/>
    <w:unhideWhenUsed/>
    <w:qFormat/>
    <w:rsid w:val="00C074E4"/>
    <w:pPr>
      <w:keepNext/>
      <w:keepLines/>
      <w:spacing w:before="8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C074E4"/>
    <w:pPr>
      <w:keepNext/>
      <w:keepLines/>
      <w:spacing w:before="8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C074E4"/>
    <w:pPr>
      <w:keepNext/>
      <w:keepLines/>
      <w:spacing w:before="8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C074E4"/>
    <w:pPr>
      <w:keepNext/>
      <w:keepLines/>
      <w:spacing w:before="8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C074E4"/>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C074E4"/>
    <w:pPr>
      <w:keepNext/>
      <w:keepLines/>
      <w:spacing w:before="8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C074E4"/>
    <w:pPr>
      <w:keepNext/>
      <w:keepLines/>
      <w:spacing w:before="8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1388"/>
    <w:rPr>
      <w:rFonts w:ascii="Arial" w:eastAsiaTheme="majorEastAsia" w:hAnsi="Arial" w:cstheme="majorBidi"/>
      <w:sz w:val="36"/>
      <w:szCs w:val="36"/>
    </w:rPr>
  </w:style>
  <w:style w:type="character" w:customStyle="1" w:styleId="Heading3Char">
    <w:name w:val="Heading 3 Char"/>
    <w:basedOn w:val="DefaultParagraphFont"/>
    <w:link w:val="Heading3"/>
    <w:uiPriority w:val="9"/>
    <w:rsid w:val="00C074E4"/>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C074E4"/>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C074E4"/>
    <w:rPr>
      <w:rFonts w:asciiTheme="majorHAnsi" w:eastAsiaTheme="majorEastAsia" w:hAnsiTheme="majorHAnsi" w:cstheme="majorBidi"/>
      <w:sz w:val="24"/>
      <w:szCs w:val="24"/>
    </w:rPr>
  </w:style>
  <w:style w:type="paragraph" w:styleId="BodyText">
    <w:name w:val="Body Text"/>
    <w:basedOn w:val="Normal"/>
    <w:link w:val="BodyTextChar"/>
    <w:rsid w:val="00481EE2"/>
    <w:pPr>
      <w:jc w:val="both"/>
    </w:pPr>
    <w:rPr>
      <w:b/>
      <w:i/>
      <w:sz w:val="40"/>
    </w:rPr>
  </w:style>
  <w:style w:type="character" w:customStyle="1" w:styleId="BodyTextChar">
    <w:name w:val="Body Text Char"/>
    <w:basedOn w:val="DefaultParagraphFont"/>
    <w:link w:val="BodyText"/>
    <w:rsid w:val="00481EE2"/>
    <w:rPr>
      <w:rFonts w:ascii="Times New Roman" w:eastAsia="Times New Roman" w:hAnsi="Times New Roman" w:cs="Times New Roman"/>
      <w:b/>
      <w:i/>
      <w:sz w:val="40"/>
      <w:lang w:val="en-GB" w:eastAsia="en-GB"/>
    </w:rPr>
  </w:style>
  <w:style w:type="paragraph" w:styleId="BodyTextIndent">
    <w:name w:val="Body Text Indent"/>
    <w:basedOn w:val="Normal"/>
    <w:link w:val="BodyTextIndentChar"/>
    <w:rsid w:val="00481EE2"/>
    <w:pPr>
      <w:spacing w:after="120"/>
      <w:ind w:left="283"/>
    </w:pPr>
  </w:style>
  <w:style w:type="character" w:customStyle="1" w:styleId="BodyTextIndentChar">
    <w:name w:val="Body Text Indent Char"/>
    <w:basedOn w:val="DefaultParagraphFont"/>
    <w:link w:val="BodyTextIndent"/>
    <w:rsid w:val="00481EE2"/>
    <w:rPr>
      <w:rFonts w:ascii="Times New Roman" w:eastAsia="Times New Roman" w:hAnsi="Times New Roman" w:cs="Times New Roman"/>
      <w:lang w:val="en-GB" w:eastAsia="en-GB"/>
    </w:rPr>
  </w:style>
  <w:style w:type="paragraph" w:styleId="BodyTextIndent2">
    <w:name w:val="Body Text Indent 2"/>
    <w:basedOn w:val="Normal"/>
    <w:link w:val="BodyTextIndent2Char"/>
    <w:rsid w:val="00481EE2"/>
    <w:pPr>
      <w:spacing w:after="120" w:line="480" w:lineRule="auto"/>
      <w:ind w:left="283"/>
    </w:pPr>
  </w:style>
  <w:style w:type="character" w:customStyle="1" w:styleId="BodyTextIndent2Char">
    <w:name w:val="Body Text Indent 2 Char"/>
    <w:basedOn w:val="DefaultParagraphFont"/>
    <w:link w:val="BodyTextIndent2"/>
    <w:rsid w:val="00481EE2"/>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481E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EE2"/>
    <w:rPr>
      <w:rFonts w:ascii="Lucida Grande" w:eastAsia="Times New Roman" w:hAnsi="Lucida Grande" w:cs="Lucida Grande"/>
      <w:sz w:val="18"/>
      <w:szCs w:val="18"/>
      <w:lang w:val="en-GB" w:eastAsia="en-GB"/>
    </w:rPr>
  </w:style>
  <w:style w:type="paragraph" w:styleId="NormalWeb">
    <w:name w:val="Normal (Web)"/>
    <w:basedOn w:val="Normal"/>
    <w:uiPriority w:val="99"/>
    <w:unhideWhenUsed/>
    <w:rsid w:val="00481EE2"/>
    <w:pPr>
      <w:spacing w:before="100" w:beforeAutospacing="1" w:after="100" w:afterAutospacing="1"/>
    </w:pPr>
    <w:rPr>
      <w:rFonts w:ascii="Times" w:hAnsi="Times"/>
      <w:sz w:val="20"/>
      <w:szCs w:val="20"/>
    </w:rPr>
  </w:style>
  <w:style w:type="table" w:styleId="TableGrid">
    <w:name w:val="Table Grid"/>
    <w:basedOn w:val="TableNormal"/>
    <w:uiPriority w:val="59"/>
    <w:rsid w:val="00FC3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153"/>
    <w:pPr>
      <w:ind w:left="720"/>
      <w:contextualSpacing/>
    </w:pPr>
  </w:style>
  <w:style w:type="paragraph" w:styleId="NoSpacing">
    <w:name w:val="No Spacing"/>
    <w:uiPriority w:val="1"/>
    <w:qFormat/>
    <w:rsid w:val="00C074E4"/>
    <w:pPr>
      <w:spacing w:after="0" w:line="240" w:lineRule="auto"/>
    </w:pPr>
    <w:rPr>
      <w:rFonts w:ascii="Franklin Gothic Book" w:hAnsi="Franklin Gothic Book"/>
      <w:sz w:val="22"/>
    </w:rPr>
  </w:style>
  <w:style w:type="paragraph" w:styleId="Header">
    <w:name w:val="header"/>
    <w:basedOn w:val="Normal"/>
    <w:link w:val="HeaderChar"/>
    <w:uiPriority w:val="99"/>
    <w:unhideWhenUsed/>
    <w:rsid w:val="00FA2A30"/>
    <w:pPr>
      <w:tabs>
        <w:tab w:val="center" w:pos="4513"/>
        <w:tab w:val="right" w:pos="9026"/>
      </w:tabs>
    </w:pPr>
  </w:style>
  <w:style w:type="character" w:customStyle="1" w:styleId="HeaderChar">
    <w:name w:val="Header Char"/>
    <w:basedOn w:val="DefaultParagraphFont"/>
    <w:link w:val="Header"/>
    <w:uiPriority w:val="99"/>
    <w:rsid w:val="00FA2A30"/>
    <w:rPr>
      <w:rFonts w:ascii="Times New Roman" w:eastAsia="Times New Roman" w:hAnsi="Times New Roman" w:cs="Times New Roman"/>
      <w:lang w:val="en-GB" w:eastAsia="en-GB"/>
    </w:rPr>
  </w:style>
  <w:style w:type="paragraph" w:styleId="Footer">
    <w:name w:val="footer"/>
    <w:basedOn w:val="Normal"/>
    <w:link w:val="FooterChar"/>
    <w:unhideWhenUsed/>
    <w:rsid w:val="00FA2A30"/>
    <w:pPr>
      <w:tabs>
        <w:tab w:val="center" w:pos="4513"/>
        <w:tab w:val="right" w:pos="9026"/>
      </w:tabs>
    </w:pPr>
  </w:style>
  <w:style w:type="character" w:customStyle="1" w:styleId="FooterChar">
    <w:name w:val="Footer Char"/>
    <w:basedOn w:val="DefaultParagraphFont"/>
    <w:link w:val="Footer"/>
    <w:uiPriority w:val="99"/>
    <w:rsid w:val="00FA2A30"/>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1D0333"/>
    <w:rPr>
      <w:rFonts w:ascii="Arial" w:eastAsiaTheme="majorEastAsia" w:hAnsi="Arial" w:cstheme="majorBidi"/>
      <w:b/>
      <w:caps/>
      <w:sz w:val="36"/>
      <w:szCs w:val="36"/>
    </w:rPr>
  </w:style>
  <w:style w:type="character" w:customStyle="1" w:styleId="Heading6Char">
    <w:name w:val="Heading 6 Char"/>
    <w:basedOn w:val="DefaultParagraphFont"/>
    <w:link w:val="Heading6"/>
    <w:uiPriority w:val="9"/>
    <w:semiHidden/>
    <w:rsid w:val="00C074E4"/>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C074E4"/>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C074E4"/>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C074E4"/>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C074E4"/>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rsid w:val="00C074E4"/>
    <w:pPr>
      <w:spacing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C074E4"/>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C074E4"/>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C074E4"/>
    <w:rPr>
      <w:color w:val="000000" w:themeColor="text1"/>
      <w:sz w:val="24"/>
      <w:szCs w:val="24"/>
    </w:rPr>
  </w:style>
  <w:style w:type="character" w:styleId="Strong">
    <w:name w:val="Strong"/>
    <w:basedOn w:val="DefaultParagraphFont"/>
    <w:uiPriority w:val="22"/>
    <w:qFormat/>
    <w:rsid w:val="00C074E4"/>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C074E4"/>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rsid w:val="00C074E4"/>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C074E4"/>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C074E4"/>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C074E4"/>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C074E4"/>
    <w:rPr>
      <w:i/>
      <w:iCs/>
      <w:color w:val="auto"/>
    </w:rPr>
  </w:style>
  <w:style w:type="character" w:styleId="IntenseEmphasis">
    <w:name w:val="Intense Emphasis"/>
    <w:basedOn w:val="DefaultParagraphFont"/>
    <w:uiPriority w:val="21"/>
    <w:qFormat/>
    <w:rsid w:val="00C074E4"/>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C074E4"/>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C074E4"/>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C074E4"/>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C074E4"/>
    <w:pPr>
      <w:outlineLvl w:val="9"/>
    </w:pPr>
  </w:style>
  <w:style w:type="character" w:styleId="Hyperlink">
    <w:name w:val="Hyperlink"/>
    <w:basedOn w:val="DefaultParagraphFont"/>
    <w:uiPriority w:val="99"/>
    <w:unhideWhenUsed/>
    <w:rsid w:val="00BD1388"/>
    <w:rPr>
      <w:color w:val="0000FF" w:themeColor="hyperlink"/>
      <w:u w:val="single"/>
    </w:rPr>
  </w:style>
  <w:style w:type="character" w:styleId="UnresolvedMention">
    <w:name w:val="Unresolved Mention"/>
    <w:basedOn w:val="DefaultParagraphFont"/>
    <w:uiPriority w:val="99"/>
    <w:semiHidden/>
    <w:unhideWhenUsed/>
    <w:rsid w:val="00BD1388"/>
    <w:rPr>
      <w:color w:val="808080"/>
      <w:shd w:val="clear" w:color="auto" w:fill="E6E6E6"/>
    </w:rPr>
  </w:style>
  <w:style w:type="paragraph" w:customStyle="1" w:styleId="Default">
    <w:name w:val="Default"/>
    <w:rsid w:val="00D861A9"/>
    <w:pPr>
      <w:autoSpaceDE w:val="0"/>
      <w:autoSpaceDN w:val="0"/>
      <w:adjustRightInd w:val="0"/>
      <w:spacing w:after="0" w:line="240" w:lineRule="auto"/>
    </w:pPr>
    <w:rPr>
      <w:rFonts w:ascii="Calibri" w:hAnsi="Calibri" w:cs="Calibri"/>
      <w:color w:val="000000"/>
      <w:sz w:val="24"/>
      <w:szCs w:val="24"/>
      <w:lang w:val="en-GB"/>
    </w:rPr>
  </w:style>
  <w:style w:type="paragraph" w:styleId="TOC1">
    <w:name w:val="toc 1"/>
    <w:basedOn w:val="Normal"/>
    <w:next w:val="Normal"/>
    <w:autoRedefine/>
    <w:uiPriority w:val="39"/>
    <w:unhideWhenUsed/>
    <w:rsid w:val="000B1106"/>
    <w:pPr>
      <w:spacing w:after="100"/>
    </w:pPr>
  </w:style>
  <w:style w:type="paragraph" w:styleId="TOC2">
    <w:name w:val="toc 2"/>
    <w:basedOn w:val="Normal"/>
    <w:next w:val="Normal"/>
    <w:autoRedefine/>
    <w:uiPriority w:val="39"/>
    <w:unhideWhenUsed/>
    <w:rsid w:val="000B1106"/>
    <w:pPr>
      <w:spacing w:after="100"/>
      <w:ind w:left="220"/>
    </w:pPr>
  </w:style>
  <w:style w:type="character" w:styleId="FollowedHyperlink">
    <w:name w:val="FollowedHyperlink"/>
    <w:basedOn w:val="DefaultParagraphFont"/>
    <w:uiPriority w:val="99"/>
    <w:semiHidden/>
    <w:unhideWhenUsed/>
    <w:rsid w:val="006C1BF5"/>
    <w:rPr>
      <w:color w:val="800080" w:themeColor="followedHyperlink"/>
      <w:u w:val="single"/>
    </w:rPr>
  </w:style>
  <w:style w:type="paragraph" w:customStyle="1" w:styleId="1bodycopy10pt">
    <w:name w:val="1 body copy 10pt"/>
    <w:basedOn w:val="Normal"/>
    <w:link w:val="1bodycopy10ptChar"/>
    <w:qFormat/>
    <w:rsid w:val="00DB18AD"/>
    <w:pPr>
      <w:spacing w:after="120" w:line="240" w:lineRule="auto"/>
    </w:pPr>
    <w:rPr>
      <w:rFonts w:eastAsia="MS Mincho" w:cs="Times New Roman"/>
      <w:sz w:val="20"/>
      <w:szCs w:val="24"/>
    </w:rPr>
  </w:style>
  <w:style w:type="paragraph" w:customStyle="1" w:styleId="4Bulletedcopyblue">
    <w:name w:val="4 Bulleted copy blue"/>
    <w:basedOn w:val="Normal"/>
    <w:qFormat/>
    <w:rsid w:val="00DB18AD"/>
    <w:pPr>
      <w:numPr>
        <w:numId w:val="38"/>
      </w:numPr>
      <w:spacing w:after="120" w:line="240" w:lineRule="auto"/>
    </w:pPr>
    <w:rPr>
      <w:rFonts w:eastAsia="MS Mincho" w:cs="Arial"/>
      <w:sz w:val="20"/>
      <w:szCs w:val="20"/>
    </w:rPr>
  </w:style>
  <w:style w:type="character" w:customStyle="1" w:styleId="1bodycopy10ptChar">
    <w:name w:val="1 body copy 10pt Char"/>
    <w:link w:val="1bodycopy10pt"/>
    <w:rsid w:val="00DB18AD"/>
    <w:rPr>
      <w:rFonts w:ascii="Arial" w:eastAsia="MS Mincho" w:hAnsi="Arial" w:cs="Times New Roman"/>
      <w:sz w:val="20"/>
      <w:szCs w:val="24"/>
    </w:rPr>
  </w:style>
  <w:style w:type="paragraph" w:customStyle="1" w:styleId="1bodycopy11pt">
    <w:name w:val="1 body copy 11pt"/>
    <w:autoRedefine/>
    <w:rsid w:val="00DB18AD"/>
    <w:pPr>
      <w:spacing w:after="120" w:line="240" w:lineRule="auto"/>
    </w:pPr>
    <w:rPr>
      <w:rFonts w:ascii="Arial" w:eastAsia="MS Mincho" w:hAnsi="Arial" w:cs="Arial"/>
      <w:b/>
      <w:sz w:val="16"/>
      <w:szCs w:val="16"/>
    </w:rPr>
  </w:style>
  <w:style w:type="paragraph" w:customStyle="1" w:styleId="3Policytitle">
    <w:name w:val="3 Policy title"/>
    <w:basedOn w:val="Normal"/>
    <w:qFormat/>
    <w:rsid w:val="00DB18AD"/>
    <w:pPr>
      <w:spacing w:after="120" w:line="240" w:lineRule="auto"/>
    </w:pPr>
    <w:rPr>
      <w:rFonts w:eastAsia="MS Mincho" w:cs="Times New Roman"/>
      <w:b/>
      <w:sz w:val="72"/>
      <w:szCs w:val="24"/>
    </w:rPr>
  </w:style>
  <w:style w:type="paragraph" w:customStyle="1" w:styleId="Subhead2">
    <w:name w:val="Subhead 2"/>
    <w:basedOn w:val="1bodycopy10pt"/>
    <w:next w:val="1bodycopy10pt"/>
    <w:link w:val="Subhead2Char"/>
    <w:qFormat/>
    <w:rsid w:val="00DB18AD"/>
    <w:pPr>
      <w:spacing w:before="240"/>
    </w:pPr>
    <w:rPr>
      <w:b/>
      <w:color w:val="12263F"/>
      <w:sz w:val="24"/>
    </w:rPr>
  </w:style>
  <w:style w:type="character" w:customStyle="1" w:styleId="Subhead2Char">
    <w:name w:val="Subhead 2 Char"/>
    <w:link w:val="Subhead2"/>
    <w:rsid w:val="00DB18AD"/>
    <w:rPr>
      <w:rFonts w:ascii="Arial" w:eastAsia="MS Mincho" w:hAnsi="Arial" w:cs="Times New Roman"/>
      <w:b/>
      <w:color w:val="12263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9770">
      <w:bodyDiv w:val="1"/>
      <w:marLeft w:val="0"/>
      <w:marRight w:val="0"/>
      <w:marTop w:val="0"/>
      <w:marBottom w:val="0"/>
      <w:divBdr>
        <w:top w:val="none" w:sz="0" w:space="0" w:color="auto"/>
        <w:left w:val="none" w:sz="0" w:space="0" w:color="auto"/>
        <w:bottom w:val="none" w:sz="0" w:space="0" w:color="auto"/>
        <w:right w:val="none" w:sz="0" w:space="0" w:color="auto"/>
      </w:divBdr>
    </w:div>
    <w:div w:id="1299384726">
      <w:bodyDiv w:val="1"/>
      <w:marLeft w:val="0"/>
      <w:marRight w:val="0"/>
      <w:marTop w:val="0"/>
      <w:marBottom w:val="0"/>
      <w:divBdr>
        <w:top w:val="none" w:sz="0" w:space="0" w:color="auto"/>
        <w:left w:val="none" w:sz="0" w:space="0" w:color="auto"/>
        <w:bottom w:val="none" w:sz="0" w:space="0" w:color="auto"/>
        <w:right w:val="none" w:sz="0" w:space="0" w:color="auto"/>
      </w:divBdr>
    </w:div>
    <w:div w:id="2103598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tepintothenhs.nhs.uk/" TargetMode="External"/><Relationship Id="rId26" Type="http://schemas.openxmlformats.org/officeDocument/2006/relationships/hyperlink" Target="http://www.do-it.org/" TargetMode="External"/><Relationship Id="rId3" Type="http://schemas.openxmlformats.org/officeDocument/2006/relationships/customXml" Target="../customXml/item3.xml"/><Relationship Id="rId21" Type="http://schemas.openxmlformats.org/officeDocument/2006/relationships/hyperlink" Target="http://www.gov.uk/government/publications/a-parents-guide-to-apprenticeship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barclayslifeskills.com/" TargetMode="External"/><Relationship Id="rId25" Type="http://schemas.openxmlformats.org/officeDocument/2006/relationships/hyperlink" Target="http://www.brightknowledg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ationalcareersservice.direct.gov.uk/" TargetMode="External"/><Relationship Id="rId20" Type="http://schemas.openxmlformats.org/officeDocument/2006/relationships/hyperlink" Target="http://www.gov.uk/apprenticeships-guid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notgoingtouni.co.uk/"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prospects.ac.uk/job-profiles" TargetMode="External"/><Relationship Id="rId23" Type="http://schemas.openxmlformats.org/officeDocument/2006/relationships/hyperlink" Target="http://www.getmyfirstjob.co.uk/" TargetMode="External"/><Relationship Id="rId28" Type="http://schemas.openxmlformats.org/officeDocument/2006/relationships/hyperlink" Target="http://www.volunteeringmatters.org.uk/want-to-volunteer" TargetMode="External"/><Relationship Id="rId10" Type="http://schemas.openxmlformats.org/officeDocument/2006/relationships/footnotes" Target="footnotes.xml"/><Relationship Id="rId19" Type="http://schemas.openxmlformats.org/officeDocument/2006/relationships/hyperlink" Target="http://www.goconstruct.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ast2capital.yourfutures.uk/" TargetMode="External"/><Relationship Id="rId22" Type="http://schemas.openxmlformats.org/officeDocument/2006/relationships/hyperlink" Target="http://www.indeed.co.uk/" TargetMode="External"/><Relationship Id="rId27" Type="http://schemas.openxmlformats.org/officeDocument/2006/relationships/hyperlink" Target="http://www.ncsyes.co.uk/" TargetMode="External"/><Relationship Id="rId30" Type="http://schemas.openxmlformats.org/officeDocument/2006/relationships/image" Target="media/image5.png"/><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49675D8F99F74BBBCDB2F8D8C0010A" ma:contentTypeVersion="0" ma:contentTypeDescription="Create a new document." ma:contentTypeScope="" ma:versionID="ff99a0b1cd556b7141d9a09fa22450f1">
  <xsd:schema xmlns:xsd="http://www.w3.org/2001/XMLSchema" xmlns:xs="http://www.w3.org/2001/XMLSchema" xmlns:p="http://schemas.microsoft.com/office/2006/metadata/properties" xmlns:ns2="0ce1c942-e498-43e7-a6ae-d3947c7ab609" targetNamespace="http://schemas.microsoft.com/office/2006/metadata/properties" ma:root="true" ma:fieldsID="8a9eec690c80a97ce82edeba060015ea" ns2:_="">
    <xsd:import namespace="0ce1c942-e498-43e7-a6ae-d3947c7ab609"/>
    <xsd:element name="properties">
      <xsd:complexType>
        <xsd:sequence>
          <xsd:element name="documentManagement">
            <xsd:complexType>
              <xsd:all>
                <xsd:element ref="ns2:_dlc_DocId" minOccurs="0"/>
                <xsd:element ref="ns2:_dlc_DocIdUrl" minOccurs="0"/>
                <xsd:element ref="ns2:_dlc_DocIdPersistId"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1c942-e498-43e7-a6ae-d3947c7ab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est" ma:index="11" nillable="true" ma:displayName="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0ce1c942-e498-43e7-a6ae-d3947c7ab609" xsi:nil="true"/>
    <_dlc_DocId xmlns="0ce1c942-e498-43e7-a6ae-d3947c7ab609">PH6RRFNSCT6T-10477-49</_dlc_DocId>
    <_dlc_DocIdUrl xmlns="0ce1c942-e498-43e7-a6ae-d3947c7ab609">
      <Url>https://vir.estyn.gov.uk/vir/5320/_layouts/DocIdRedir.aspx?ID=PH6RRFNSCT6T-10477-49</Url>
      <Description>PH6RRFNSCT6T-10477-49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F110-11C6-4B7B-B361-3FE2A9A67EB1}">
  <ds:schemaRefs>
    <ds:schemaRef ds:uri="http://schemas.microsoft.com/sharepoint/v3/contenttype/forms"/>
  </ds:schemaRefs>
</ds:datastoreItem>
</file>

<file path=customXml/itemProps2.xml><?xml version="1.0" encoding="utf-8"?>
<ds:datastoreItem xmlns:ds="http://schemas.openxmlformats.org/officeDocument/2006/customXml" ds:itemID="{7DF5691D-66EB-40AF-A5C2-91E1489E3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1c942-e498-43e7-a6ae-d3947c7ab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D550CB-A75A-4602-A814-3CADCFF91E12}">
  <ds:schemaRefs>
    <ds:schemaRef ds:uri="http://schemas.microsoft.com/office/2006/metadata/properties"/>
    <ds:schemaRef ds:uri="http://schemas.microsoft.com/office/infopath/2007/PartnerControls"/>
    <ds:schemaRef ds:uri="0ce1c942-e498-43e7-a6ae-d3947c7ab609"/>
  </ds:schemaRefs>
</ds:datastoreItem>
</file>

<file path=customXml/itemProps4.xml><?xml version="1.0" encoding="utf-8"?>
<ds:datastoreItem xmlns:ds="http://schemas.openxmlformats.org/officeDocument/2006/customXml" ds:itemID="{F8AA8873-BE84-471D-9B98-4096AA05DDE5}">
  <ds:schemaRefs>
    <ds:schemaRef ds:uri="http://schemas.microsoft.com/sharepoint/events"/>
  </ds:schemaRefs>
</ds:datastoreItem>
</file>

<file path=customXml/itemProps5.xml><?xml version="1.0" encoding="utf-8"?>
<ds:datastoreItem xmlns:ds="http://schemas.openxmlformats.org/officeDocument/2006/customXml" ds:itemID="{A83FB205-F4D2-431F-9743-7799405F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Scope</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Learmonth</dc:creator>
  <cp:lastModifiedBy>Annette Smith</cp:lastModifiedBy>
  <cp:revision>3</cp:revision>
  <cp:lastPrinted>2019-03-25T18:02:00Z</cp:lastPrinted>
  <dcterms:created xsi:type="dcterms:W3CDTF">2023-05-01T18:44:00Z</dcterms:created>
  <dcterms:modified xsi:type="dcterms:W3CDTF">2023-08-16T17:02:00Z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0x0101005949675D8F99F74BBBCDB2F8D8C0010A</vt:lpwstr>
  </property>
  <property fmtid="{D5CDD505-2E9C-101B-9397-08002B2CF9AE}" pid="3" name="_dlc_DocIdItemGuid">
    <vt:lpwstr>c8f78b1d-b35d-4603-b89f-b177c0c04e91</vt:lpwstr>
  </property>
</Properties>
</file>